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-157699</wp:posOffset>
                </wp:positionH>
                <wp:positionV relativeFrom="paragraph">
                  <wp:posOffset>-607235</wp:posOffset>
                </wp:positionV>
                <wp:extent cx="2502569" cy="1668380"/>
                <wp:effectExtent l="0" t="0" r="0" b="0"/>
                <wp:wrapNone/>
                <wp:docPr id="1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9751772" name="logo_tecnm_aca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502567" cy="1668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2336;o:allowoverlap:true;o:allowincell:true;mso-position-horizontal-relative:text;margin-left:-12.42pt;mso-position-horizontal:absolute;mso-position-vertical-relative:text;margin-top:-47.81pt;mso-position-vertical:absolute;width:197.05pt;height:131.37pt;mso-wrap-distance-left:9.00pt;mso-wrap-distance-top:0.00pt;mso-wrap-distance-right:9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843281</wp:posOffset>
                </wp:positionV>
                <wp:extent cx="9525" cy="7219950"/>
                <wp:effectExtent l="38100" t="19050" r="47625" b="38100"/>
                <wp:wrapNone/>
                <wp:docPr id="2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524" cy="7219949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flip:x;visibility:visible;" from="9.4pt,66.4pt" to="10.2pt,634.9pt" filled="f" strokecolor="#002060" strokeweight="6.0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213827</wp:posOffset>
                </wp:positionH>
                <wp:positionV relativeFrom="paragraph">
                  <wp:posOffset>1265435</wp:posOffset>
                </wp:positionV>
                <wp:extent cx="0" cy="6803678"/>
                <wp:effectExtent l="19050" t="0" r="38100" b="54610"/>
                <wp:wrapNone/>
                <wp:docPr id="3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0" cy="680367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0288;mso-wrap-distance-left:9.00pt;mso-wrap-distance-top:0.00pt;mso-wrap-distance-right:9.00pt;mso-wrap-distance-bottom:0.00pt;flip:x;visibility:visible;" from="16.8pt,99.6pt" to="16.8pt,635.4pt" filled="f" strokecolor="#C7C7C7" strokeweight="4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299349</wp:posOffset>
                </wp:positionH>
                <wp:positionV relativeFrom="paragraph">
                  <wp:posOffset>1610995</wp:posOffset>
                </wp:positionV>
                <wp:extent cx="0" cy="6468745"/>
                <wp:effectExtent l="19050" t="0" r="38100" b="46355"/>
                <wp:wrapNone/>
                <wp:docPr id="4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468744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61312;mso-wrap-distance-left:9.00pt;mso-wrap-distance-top:0.00pt;mso-wrap-distance-right:9.00pt;mso-wrap-distance-bottom:0.00pt;visibility:visible;" from="23.6pt,126.8pt" to="23.6pt,636.2pt" filled="f" strokecolor="#1F3963" strokeweight="4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2320645</wp:posOffset>
                </wp:positionH>
                <wp:positionV relativeFrom="paragraph">
                  <wp:posOffset>263627</wp:posOffset>
                </wp:positionV>
                <wp:extent cx="3662959" cy="0"/>
                <wp:effectExtent l="19050" t="19050" r="13970" b="19050"/>
                <wp:wrapNone/>
                <wp:docPr id="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66295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65408;mso-wrap-distance-left:9.00pt;mso-wrap-distance-top:0.00pt;mso-wrap-distance-right:9.00pt;mso-wrap-distance-bottom:0.00pt;flip:x;visibility:visible;" from="182.7pt,20.8pt" to="471.1pt,20.8pt" filled="f" strokecolor="#C7C7C7" strokeweight="3.0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2602543</wp:posOffset>
                </wp:positionH>
                <wp:positionV relativeFrom="paragraph">
                  <wp:posOffset>337820</wp:posOffset>
                </wp:positionV>
                <wp:extent cx="3364230" cy="8890"/>
                <wp:effectExtent l="19050" t="19050" r="26670" b="29209"/>
                <wp:wrapNone/>
                <wp:docPr id="6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3364229" cy="8889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67456;mso-wrap-distance-left:9.00pt;mso-wrap-distance-top:0.00pt;mso-wrap-distance-right:9.00pt;mso-wrap-distance-bottom:0.00pt;flip:y;visibility:visible;" from="204.9pt,26.6pt" to="469.8pt,27.3pt" filled="f" strokecolor="#002060" strokeweight="2.2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2182173</wp:posOffset>
                </wp:positionH>
                <wp:positionV relativeFrom="paragraph">
                  <wp:posOffset>178435</wp:posOffset>
                </wp:positionV>
                <wp:extent cx="3800475" cy="11430"/>
                <wp:effectExtent l="19050" t="19050" r="28575" b="26670"/>
                <wp:wrapNone/>
                <wp:docPr id="7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00475" cy="1143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63360;mso-wrap-distance-left:9.00pt;mso-wrap-distance-top:0.00pt;mso-wrap-distance-right:9.00pt;mso-wrap-distance-bottom:0.00pt;visibility:visible;" from="171.8pt,14.0pt" to="471.1pt,14.9pt" filled="f" strokecolor="#002060" strokeweight="2.25pt">
                <v:stroke dashstyle="solid"/>
              </v:line>
            </w:pict>
          </mc:Fallback>
        </mc:AlternateContent>
      </w:r>
      <w:r/>
    </w:p>
    <w:p>
      <w:pPr>
        <w:pBdr/>
        <w:tabs>
          <w:tab w:val="left" w:leader="none" w:pos="3625"/>
        </w:tabs>
        <w:spacing/>
        <w:ind/>
        <w:rPr/>
      </w:pPr>
      <w:r/>
      <w:r/>
    </w:p>
    <w:p>
      <w:pPr>
        <w:pBdr/>
        <w:tabs>
          <w:tab w:val="left" w:leader="none" w:pos="3625"/>
        </w:tabs>
        <w:spacing/>
        <w:ind/>
        <w:rPr/>
      </w:pPr>
      <w:r/>
      <w:r/>
    </w:p>
    <w:p>
      <w:pPr>
        <w:pBdr/>
        <w:tabs>
          <w:tab w:val="left" w:leader="none" w:pos="3625"/>
        </w:tabs>
        <w:spacing/>
        <w:ind/>
        <w:rPr/>
      </w:pPr>
      <w:r/>
      <w:r/>
    </w:p>
    <w:p>
      <w:pPr>
        <w:pStyle w:val="901"/>
        <w:pBdr/>
        <w:spacing/>
        <w:ind w:left="709"/>
        <w:jc w:val="center"/>
        <w:rPr>
          <w:rFonts w:ascii="Montserrat Medium" w:hAnsi="Montserrat Medium"/>
          <w:b/>
          <w:bCs/>
          <w:sz w:val="32"/>
          <w:szCs w:val="32"/>
        </w:rPr>
      </w:pPr>
      <w:r>
        <w:tab/>
      </w:r>
      <w:r>
        <w:rPr>
          <w:rFonts w:ascii="Montserrat Medium" w:hAnsi="Montserrat Medium"/>
          <w:b/>
          <w:bCs/>
          <w:sz w:val="32"/>
          <w:szCs w:val="32"/>
        </w:rPr>
        <w:t xml:space="preserve">TECNOLÓGICO NACIONAL DE MÉXICO</w:t>
      </w:r>
      <w:r>
        <w:rPr>
          <w:rFonts w:ascii="Montserrat Medium" w:hAnsi="Montserrat Medium"/>
          <w:b/>
          <w:bCs/>
          <w:sz w:val="32"/>
          <w:szCs w:val="32"/>
        </w:rPr>
      </w:r>
      <w:r>
        <w:rPr>
          <w:rFonts w:ascii="Montserrat Medium" w:hAnsi="Montserrat Medium"/>
          <w:b/>
          <w:bCs/>
          <w:sz w:val="32"/>
          <w:szCs w:val="32"/>
        </w:rPr>
      </w:r>
    </w:p>
    <w:p>
      <w:pPr>
        <w:pStyle w:val="901"/>
        <w:pBdr/>
        <w:tabs>
          <w:tab w:val="left" w:leader="none" w:pos="2174"/>
        </w:tabs>
        <w:spacing/>
        <w:ind w:left="1417"/>
        <w:jc w:val="center"/>
        <w:rPr>
          <w:rFonts w:ascii="Montserrat Medium" w:hAnsi="Montserrat Medium" w:cs="Arial"/>
          <w:b/>
          <w:bCs/>
          <w:sz w:val="24"/>
          <w:szCs w:val="24"/>
          <w:highlight w:val="none"/>
        </w:rPr>
      </w:pPr>
      <w:r>
        <w:rPr>
          <w:rFonts w:ascii="Montserrat Medium" w:hAnsi="Montserrat Medium" w:cs="Arial"/>
          <w:b/>
          <w:bCs/>
          <w:sz w:val="24"/>
          <w:szCs w:val="24"/>
        </w:rPr>
        <w:t xml:space="preserve">CAMPUS ACAPULCO</w:t>
      </w:r>
      <w:r>
        <w:rPr>
          <w:rFonts w:ascii="Montserrat Medium" w:hAnsi="Montserrat Medium" w:cs="Arial"/>
          <w:b/>
          <w:bCs/>
          <w:sz w:val="24"/>
          <w:szCs w:val="24"/>
          <w:highlight w:val="none"/>
        </w:rPr>
      </w:r>
      <w:r>
        <w:rPr>
          <w:rFonts w:ascii="Montserrat Medium" w:hAnsi="Montserrat Medium" w:cs="Arial"/>
          <w:b/>
          <w:bCs/>
          <w:sz w:val="24"/>
          <w:szCs w:val="24"/>
          <w:highlight w:val="none"/>
        </w:rPr>
      </w:r>
    </w:p>
    <w:p>
      <w:pPr>
        <w:pStyle w:val="901"/>
        <w:pBdr/>
        <w:tabs>
          <w:tab w:val="left" w:leader="none" w:pos="2174"/>
        </w:tabs>
        <w:spacing/>
        <w:ind/>
        <w:jc w:val="left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  <w:highlight w:val="none"/>
        </w:rPr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pBdr/>
        <w:spacing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01"/>
        <w:pBdr/>
        <w:tabs>
          <w:tab w:val="left" w:leader="none" w:pos="1358"/>
        </w:tabs>
        <w:spacing/>
        <w:ind w:left="354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</w:t>
      </w:r>
      <w:r>
        <w:rPr>
          <w:rFonts w:ascii="Montserrat Medium" w:hAnsi="Montserrat Medium"/>
          <w:sz w:val="28"/>
          <w:szCs w:val="28"/>
        </w:rPr>
        <w:t xml:space="preserve">REPORTE PARCIAL</w:t>
      </w: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</w:p>
    <w:p>
      <w:pPr>
        <w:pStyle w:val="901"/>
        <w:pBdr/>
        <w:spacing/>
        <w:ind w:left="4252"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O INFORME FINAL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 w:left="3543"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NOMBRE DEL PROYECTO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 w:left="1417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PRESENTA (N):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 w:left="1417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(NOMBRE) (S)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 w:left="1417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ASESOR INTERNO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tabs>
          <w:tab w:val="center" w:leader="none" w:pos="3968"/>
          <w:tab w:val="left" w:leader="none" w:pos="6098"/>
        </w:tabs>
        <w:spacing/>
        <w:ind w:left="3543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ab/>
        <w:t xml:space="preserve">       </w:t>
      </w:r>
      <w:r>
        <w:rPr>
          <w:rFonts w:ascii="Montserrat Medium" w:hAnsi="Montserrat Medium"/>
          <w:sz w:val="28"/>
          <w:szCs w:val="28"/>
        </w:rPr>
        <w:t xml:space="preserve">ASESOR EXTERNO</w:t>
      </w:r>
      <w:r>
        <w:rPr>
          <w:rFonts w:ascii="Montserrat Medium" w:hAnsi="Montserrat Medium"/>
          <w:sz w:val="28"/>
          <w:szCs w:val="28"/>
        </w:rPr>
        <w:tab/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/>
        <w:jc w:val="left"/>
        <w:rPr>
          <w:rFonts w:ascii="Montserrat Medium" w:hAnsi="Montserrat Medium"/>
          <w:sz w:val="28"/>
          <w:szCs w:val="28"/>
          <w:highlight w:val="none"/>
        </w:rPr>
      </w:pP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  <w:highlight w:val="none"/>
        </w:rPr>
      </w:r>
    </w:p>
    <w:p>
      <w:pPr>
        <w:pStyle w:val="901"/>
        <w:pBdr/>
        <w:spacing/>
        <w:ind/>
        <w:jc w:val="righ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ACAPULCO, GRO. (MES)   (AÑO)</w:t>
      </w: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01"/>
        <w:pBdr/>
        <w:spacing/>
        <w:ind/>
        <w:jc w:val="center"/>
        <w:rPr>
          <w:rFonts w:ascii="Montserrat Medium" w:hAnsi="Montserrat Medium"/>
          <w:sz w:val="28"/>
          <w:szCs w:val="28"/>
          <w:highlight w:val="none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ExtraBold" w:hAnsi="Montserrat ExtraBold"/>
          <w:b/>
          <w:sz w:val="28"/>
          <w:szCs w:val="28"/>
        </w:rPr>
        <w:t xml:space="preserve">Características de los </w:t>
      </w:r>
      <w:r>
        <w:rPr>
          <w:rFonts w:ascii="Montserrat ExtraBold" w:hAnsi="Montserrat ExtraBold"/>
          <w:b/>
          <w:sz w:val="28"/>
          <w:szCs w:val="28"/>
        </w:rPr>
        <w:t xml:space="preserve">reportes</w:t>
      </w: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  <w:highlight w:val="none"/>
        </w:rPr>
      </w:r>
    </w:p>
    <w:p>
      <w:pPr>
        <w:pStyle w:val="901"/>
        <w:pBdr/>
        <w:spacing/>
        <w:ind/>
        <w:jc w:val="center"/>
        <w:rPr>
          <w:rFonts w:ascii="Montserrat ExtraBold" w:hAnsi="Montserrat ExtraBold"/>
          <w:b/>
          <w:sz w:val="28"/>
          <w:szCs w:val="28"/>
        </w:rPr>
      </w:pPr>
      <w:r>
        <w:rPr>
          <w:rFonts w:ascii="Montserrat ExtraBold" w:hAnsi="Montserrat ExtraBold"/>
          <w:b/>
          <w:sz w:val="28"/>
          <w:szCs w:val="28"/>
        </w:rPr>
      </w:r>
      <w:r>
        <w:rPr>
          <w:rFonts w:ascii="Montserrat ExtraBold" w:hAnsi="Montserrat ExtraBold"/>
          <w:b/>
          <w:sz w:val="28"/>
          <w:szCs w:val="28"/>
        </w:rPr>
      </w:r>
      <w:r>
        <w:rPr>
          <w:rFonts w:ascii="Montserrat ExtraBold" w:hAnsi="Montserrat ExtraBold"/>
          <w:b/>
          <w:sz w:val="28"/>
          <w:szCs w:val="28"/>
        </w:rPr>
      </w:r>
    </w:p>
    <w:p>
      <w:pPr>
        <w:pStyle w:val="901"/>
        <w:pBdr/>
        <w:spacing/>
        <w:ind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</w:p>
    <w:p>
      <w:pPr>
        <w:pStyle w:val="901"/>
        <w:numPr>
          <w:ilvl w:val="0"/>
          <w:numId w:val="1"/>
        </w:numPr>
        <w:pBdr/>
        <w:spacing/>
        <w:ind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Entregar el trabajo, escrito a computadora, en papel tamaño carta y a doble espacio.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01"/>
        <w:numPr>
          <w:ilvl w:val="0"/>
          <w:numId w:val="1"/>
        </w:numPr>
        <w:pBdr/>
        <w:spacing/>
        <w:ind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Iniciar cada capí</w:t>
      </w:r>
      <w:r>
        <w:rPr>
          <w:rFonts w:ascii="Montserrat Medium" w:hAnsi="Montserrat Medium"/>
        </w:rPr>
        <w:t xml:space="preserve">tulo en hoja aparte.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01"/>
        <w:numPr>
          <w:ilvl w:val="0"/>
          <w:numId w:val="1"/>
        </w:numPr>
        <w:pBdr/>
        <w:spacing/>
        <w:ind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Presentar</w:t>
      </w:r>
      <w:r>
        <w:rPr>
          <w:rFonts w:ascii="Montserrat Medium" w:hAnsi="Montserrat Medium"/>
        </w:rPr>
        <w:t xml:space="preserve"> los dibujos, tablas, grá</w:t>
      </w:r>
      <w:r>
        <w:rPr>
          <w:rFonts w:ascii="Montserrat Medium" w:hAnsi="Montserrat Medium"/>
        </w:rPr>
        <w:t xml:space="preserve">ficas y diagramas necesarios de calidad profesional.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01"/>
        <w:numPr>
          <w:ilvl w:val="0"/>
          <w:numId w:val="1"/>
        </w:numPr>
        <w:pBdr/>
        <w:spacing/>
        <w:ind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Usar el sistema internacional de medidas.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01"/>
        <w:pBdr/>
        <w:spacing/>
        <w:ind/>
        <w:rPr>
          <w:rFonts w:ascii="Montserrat Medium" w:hAnsi="Montserrat Medium"/>
        </w:rPr>
      </w:pPr>
      <w:r>
        <w:rPr>
          <w:rFonts w:ascii="Montserrat Medium" w:hAnsi="Montserrat Medium"/>
        </w:rPr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01"/>
        <w:pBdr/>
        <w:spacing/>
        <w:ind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</w:p>
    <w:p>
      <w:pPr>
        <w:pStyle w:val="901"/>
        <w:pBdr/>
        <w:spacing/>
        <w:ind/>
        <w:jc w:val="center"/>
        <w:rPr>
          <w:rFonts w:ascii="Montserrat ExtraBold" w:hAnsi="Montserrat ExtraBold"/>
          <w:b/>
          <w:sz w:val="28"/>
          <w:szCs w:val="28"/>
        </w:rPr>
      </w:pPr>
      <w:r>
        <w:rPr>
          <w:rFonts w:ascii="Montserrat ExtraBold" w:hAnsi="Montserrat ExtraBold"/>
          <w:b/>
          <w:sz w:val="28"/>
          <w:szCs w:val="28"/>
        </w:rPr>
        <w:t xml:space="preserve">Recomendaciones para el formato de presentación.</w:t>
      </w:r>
      <w:r>
        <w:rPr>
          <w:rFonts w:ascii="Montserrat ExtraBold" w:hAnsi="Montserrat ExtraBold"/>
          <w:b/>
          <w:sz w:val="28"/>
          <w:szCs w:val="28"/>
        </w:rPr>
      </w:r>
      <w:r>
        <w:rPr>
          <w:rFonts w:ascii="Montserrat ExtraBold" w:hAnsi="Montserrat ExtraBold"/>
          <w:b/>
          <w:sz w:val="28"/>
          <w:szCs w:val="28"/>
        </w:rPr>
      </w:r>
    </w:p>
    <w:p>
      <w:pPr>
        <w:pStyle w:val="901"/>
        <w:pBdr/>
        <w:spacing/>
        <w:ind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</w:r>
      <w:r>
        <w:rPr>
          <w:rFonts w:ascii="Arial Narrow" w:hAnsi="Arial Narrow"/>
          <w:b/>
          <w:sz w:val="28"/>
          <w:szCs w:val="28"/>
        </w:rPr>
      </w:r>
      <w:r>
        <w:rPr>
          <w:rFonts w:ascii="Arial Narrow" w:hAnsi="Arial Narrow"/>
          <w:b/>
          <w:sz w:val="28"/>
          <w:szCs w:val="28"/>
        </w:rPr>
      </w:r>
    </w:p>
    <w:p>
      <w:pPr>
        <w:pStyle w:val="901"/>
        <w:numPr>
          <w:ilvl w:val="0"/>
          <w:numId w:val="2"/>
        </w:numPr>
        <w:pBdr/>
        <w:spacing/>
        <w:ind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Utilizar margen izquierdo</w:t>
      </w:r>
      <w:r>
        <w:rPr>
          <w:rFonts w:ascii="Montserrat Medium" w:hAnsi="Montserrat Medium"/>
        </w:rPr>
        <w:t xml:space="preserve"> de 3 cm. Y márgenes superior, inferior y derecho de 2.5 cm.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01"/>
        <w:numPr>
          <w:ilvl w:val="0"/>
          <w:numId w:val="2"/>
        </w:numPr>
        <w:pBdr/>
        <w:spacing/>
        <w:ind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Utilizar tipo de letra Arial  tamaño 12 para texto y 14 para títulos.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01"/>
        <w:numPr>
          <w:ilvl w:val="0"/>
          <w:numId w:val="2"/>
        </w:numPr>
        <w:pBdr/>
        <w:spacing/>
        <w:ind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Iniciar la paginación en el capitulo de introducción. Para los capítulos anteriores utilizar números romanos en minúsculas.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01"/>
        <w:numPr>
          <w:ilvl w:val="0"/>
          <w:numId w:val="2"/>
        </w:numPr>
        <w:pBdr/>
        <w:spacing/>
        <w:ind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Utilizar el sistema de numeración decimal o el alfanumérico, sin combinarlos.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01"/>
        <w:numPr>
          <w:ilvl w:val="0"/>
          <w:numId w:val="2"/>
        </w:numPr>
        <w:pBdr/>
        <w:spacing/>
        <w:ind/>
        <w:jc w:val="both"/>
        <w:rPr>
          <w:rFonts w:ascii="Arial" w:hAnsi="Arial" w:cs="Arial"/>
        </w:rPr>
      </w:pPr>
      <w:r>
        <w:rPr>
          <w:rFonts w:ascii="Montserrat Medium" w:hAnsi="Montserrat Medium"/>
        </w:rPr>
        <w:t xml:space="preserve">Hablar de manera impersonal</w:t>
      </w:r>
      <w:r>
        <w:rPr>
          <w:rFonts w:ascii="Montserrat Medium" w:hAnsi="Montserrat Medium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1"/>
        <w:numPr>
          <w:ilvl w:val="0"/>
          <w:numId w:val="2"/>
        </w:numPr>
        <w:pBdr/>
        <w:spacing/>
        <w:ind/>
        <w:jc w:val="both"/>
        <w:rPr>
          <w:rFonts w:ascii="Arial" w:hAnsi="Arial" w:cs="Arial"/>
        </w:rPr>
      </w:pPr>
      <w:r>
        <w:rPr>
          <w:rFonts w:ascii="Montserrat Medium" w:hAnsi="Montserrat Medium"/>
        </w:rPr>
        <w:t xml:space="preserve">Citar las referencias en formato APA</w:t>
      </w:r>
      <w:r>
        <w:rPr>
          <w:rFonts w:ascii="Montserrat Medium" w:hAnsi="Montserrat Medium"/>
        </w:rPr>
        <w:t xml:space="preserve"> versión 7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1"/>
        <w:pBdr/>
        <w:spacing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1"/>
        <w:pBdr/>
        <w:spacing/>
        <w:ind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01"/>
        <w:pBdr/>
        <w:spacing/>
        <w:ind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01"/>
        <w:pBdr/>
        <w:spacing/>
        <w:ind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01"/>
        <w:pBdr/>
        <w:spacing/>
        <w:ind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01"/>
        <w:pBdr/>
        <w:spacing/>
        <w:ind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01"/>
        <w:pBdr/>
        <w:spacing/>
        <w:ind/>
        <w:jc w:val="left"/>
        <w:rPr>
          <w:rFonts w:ascii="Montserrat ExtraBold" w:hAnsi="Montserrat ExtraBold" w:cs="Arial"/>
          <w:b/>
          <w:sz w:val="32"/>
          <w:szCs w:val="32"/>
        </w:rPr>
      </w:pPr>
      <w:r>
        <w:rPr>
          <w:rFonts w:ascii="Montserrat ExtraBold" w:hAnsi="Montserrat ExtraBold" w:cs="Arial"/>
          <w:b/>
          <w:sz w:val="32"/>
          <w:szCs w:val="32"/>
        </w:rPr>
      </w:r>
      <w:r>
        <w:rPr>
          <w:rFonts w:ascii="Montserrat ExtraBold" w:hAnsi="Montserrat ExtraBold" w:cs="Arial"/>
          <w:b/>
          <w:sz w:val="32"/>
          <w:szCs w:val="32"/>
        </w:rPr>
      </w:r>
      <w:r>
        <w:rPr>
          <w:rFonts w:ascii="Montserrat ExtraBold" w:hAnsi="Montserrat ExtraBold" w:cs="Arial"/>
          <w:b/>
          <w:sz w:val="32"/>
          <w:szCs w:val="32"/>
        </w:rPr>
      </w:r>
    </w:p>
    <w:p>
      <w:pPr>
        <w:pStyle w:val="901"/>
        <w:pBdr/>
        <w:spacing/>
        <w:ind/>
        <w:jc w:val="center"/>
        <w:rPr>
          <w:rFonts w:ascii="Montserrat ExtraBold" w:hAnsi="Montserrat ExtraBold" w:cs="Arial"/>
          <w:b/>
          <w:sz w:val="32"/>
          <w:szCs w:val="32"/>
        </w:rPr>
      </w:pPr>
      <w:r>
        <w:rPr>
          <w:rFonts w:ascii="Montserrat ExtraBold" w:hAnsi="Montserrat ExtraBold" w:cs="Arial"/>
          <w:b/>
          <w:sz w:val="32"/>
          <w:szCs w:val="32"/>
        </w:rPr>
      </w:r>
      <w:r>
        <w:rPr>
          <w:rFonts w:ascii="Montserrat ExtraBold" w:hAnsi="Montserrat ExtraBold" w:cs="Arial"/>
          <w:b/>
          <w:sz w:val="32"/>
          <w:szCs w:val="32"/>
        </w:rPr>
      </w:r>
      <w:r>
        <w:rPr>
          <w:rFonts w:ascii="Montserrat ExtraBold" w:hAnsi="Montserrat ExtraBold" w:cs="Arial"/>
          <w:b/>
          <w:sz w:val="32"/>
          <w:szCs w:val="32"/>
        </w:rPr>
      </w:r>
    </w:p>
    <w:p>
      <w:pPr>
        <w:pStyle w:val="901"/>
        <w:pBdr/>
        <w:spacing/>
        <w:ind/>
        <w:jc w:val="left"/>
        <w:rPr>
          <w:rFonts w:ascii="Montserrat ExtraBold" w:hAnsi="Montserrat ExtraBold" w:cs="Arial"/>
          <w:b/>
          <w:sz w:val="28"/>
          <w:szCs w:val="28"/>
        </w:rPr>
      </w:pPr>
      <w:r>
        <w:rPr>
          <w:rFonts w:ascii="Montserrat ExtraBold" w:hAnsi="Montserrat ExtraBold" w:cs="Arial"/>
          <w:b/>
          <w:sz w:val="28"/>
          <w:szCs w:val="28"/>
        </w:rPr>
        <w:t xml:space="preserve">ESTRUCTURA DE LOS REPORTES PARCIALES E INFORME FINAL</w:t>
      </w:r>
      <w:r>
        <w:rPr>
          <w:rFonts w:ascii="Montserrat ExtraBold" w:hAnsi="Montserrat ExtraBold" w:cs="Arial"/>
          <w:b/>
          <w:sz w:val="28"/>
          <w:szCs w:val="28"/>
        </w:rPr>
      </w:r>
      <w:r>
        <w:rPr>
          <w:rFonts w:ascii="Montserrat ExtraBold" w:hAnsi="Montserrat ExtraBold" w:cs="Arial"/>
          <w:b/>
          <w:sz w:val="28"/>
          <w:szCs w:val="28"/>
        </w:rPr>
      </w:r>
    </w:p>
    <w:p>
      <w:pPr>
        <w:pStyle w:val="901"/>
        <w:pBdr/>
        <w:spacing/>
        <w:ind/>
        <w:jc w:val="both"/>
        <w:rPr>
          <w:rFonts w:ascii="Montserrat ExtraBold" w:hAnsi="Montserrat ExtraBold" w:cs="Arial"/>
          <w:b/>
          <w:sz w:val="28"/>
          <w:szCs w:val="28"/>
        </w:rPr>
      </w:pPr>
      <w:r>
        <w:rPr>
          <w:rFonts w:ascii="Montserrat ExtraBold" w:hAnsi="Montserrat ExtraBold" w:cs="Arial"/>
          <w:b/>
          <w:sz w:val="28"/>
          <w:szCs w:val="28"/>
        </w:rPr>
        <w:t xml:space="preserve">INFOME TÉCNICO DE RESIDENCIA PROFESIONAL</w:t>
      </w:r>
      <w:r>
        <w:rPr>
          <w:rFonts w:ascii="Montserrat ExtraBold" w:hAnsi="Montserrat ExtraBold" w:cs="Arial"/>
          <w:b/>
          <w:sz w:val="28"/>
          <w:szCs w:val="28"/>
        </w:rPr>
      </w:r>
      <w:r>
        <w:rPr>
          <w:rFonts w:ascii="Montserrat ExtraBold" w:hAnsi="Montserrat ExtraBold" w:cs="Arial"/>
          <w:b/>
          <w:sz w:val="28"/>
          <w:szCs w:val="28"/>
        </w:rPr>
      </w:r>
    </w:p>
    <w:p>
      <w:pPr>
        <w:pStyle w:val="901"/>
        <w:pBdr/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Tí</w:t>
      </w:r>
      <w:r>
        <w:rPr>
          <w:rFonts w:ascii="Montserrat Medium" w:hAnsi="Montserrat Medium" w:cs="Arial"/>
          <w:sz w:val="22"/>
          <w:szCs w:val="22"/>
        </w:rPr>
        <w:t xml:space="preserve">tulo (portada)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Agradecimiento o dedicatoria (opcional)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Resumen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Índice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Introducción</w:t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b w:val="0"/>
          <w:bCs w:val="0"/>
          <w:sz w:val="22"/>
          <w:szCs w:val="22"/>
        </w:rPr>
      </w:pPr>
      <w:r>
        <w:rPr>
          <w:rFonts w:ascii="Montserrat Medium" w:hAnsi="Montserrat Medium" w:cs="Arial"/>
          <w:b w:val="0"/>
          <w:bCs w:val="0"/>
          <w:sz w:val="22"/>
          <w:szCs w:val="22"/>
        </w:rPr>
      </w:r>
      <w:r>
        <w:rPr>
          <w:rFonts w:ascii="Arial" w:hAnsi="Arial" w:eastAsia="Arial" w:cs="Arial"/>
          <w:b w:val="0"/>
          <w:bCs w:val="0"/>
          <w:color w:val="0a0a0a"/>
          <w:sz w:val="22"/>
          <w:szCs w:val="22"/>
        </w:rPr>
        <w:t xml:space="preserve">Descripción de la empresa/organismo</w:t>
      </w:r>
      <w:r>
        <w:rPr>
          <w:rFonts w:ascii="Montserrat Medium" w:hAnsi="Montserrat Medium" w:cs="Arial"/>
          <w:b w:val="0"/>
          <w:bCs w:val="0"/>
          <w:sz w:val="22"/>
          <w:szCs w:val="22"/>
          <w:highlight w:val="none"/>
        </w:rPr>
      </w:r>
      <w:r>
        <w:rPr>
          <w:rFonts w:ascii="Montserrat Medium" w:hAnsi="Montserrat Medium" w:cs="Arial"/>
          <w:b w:val="0"/>
          <w:bCs w:val="0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Problemas a resolver, priorizándolos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Objetivos: generales y específicos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Justificación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Marco Teórico (fundamentos Teóricos)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Procedimiento y descripción de las actividades realizadas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Resultados, planos, gráficas, prototipos, manuales,</w:t>
      </w:r>
      <w:r>
        <w:rPr>
          <w:rFonts w:ascii="Montserrat Medium" w:hAnsi="Montserrat Medium" w:cs="Arial"/>
          <w:sz w:val="22"/>
          <w:szCs w:val="22"/>
        </w:rPr>
        <w:t xml:space="preserve"> programas</w:t>
      </w:r>
      <w:r>
        <w:rPr>
          <w:rFonts w:ascii="Montserrat Medium" w:hAnsi="Montserrat Medium" w:cs="Arial"/>
          <w:sz w:val="22"/>
          <w:szCs w:val="22"/>
        </w:rPr>
        <w:t xml:space="preserve">, análisis estadísticos, modelos matemáticos, simulaciones, normatividades, regulaciones y restricciones</w:t>
      </w:r>
      <w:r>
        <w:rPr>
          <w:rFonts w:ascii="Montserrat Medium" w:hAnsi="Montserrat Medium" w:cs="Arial"/>
          <w:sz w:val="22"/>
          <w:szCs w:val="22"/>
        </w:rPr>
        <w:t xml:space="preserve">, e</w:t>
      </w:r>
      <w:r>
        <w:rPr>
          <w:rFonts w:ascii="Montserrat Medium" w:hAnsi="Montserrat Medium" w:cs="Arial"/>
          <w:sz w:val="22"/>
          <w:szCs w:val="22"/>
        </w:rPr>
        <w:t xml:space="preserve">ntre otros.</w:t>
      </w:r>
      <w:r>
        <w:rPr>
          <w:rFonts w:ascii="Montserrat Medium" w:hAnsi="Montserrat Medium" w:cs="Arial"/>
          <w:sz w:val="22"/>
          <w:szCs w:val="22"/>
        </w:rPr>
        <w:t xml:space="preserve"> Solo para proyectos que por su naturaleza  lo requiera, estudios de mercado, estudio técnico y estudio económico.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Conclusiones, recomendaciones y experiencia profesional adquirida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Competencias desarrolladas y/o aplicadas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01"/>
        <w:numPr>
          <w:ilvl w:val="0"/>
          <w:numId w:val="3"/>
        </w:numPr>
        <w:pBdr/>
        <w:spacing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Fuentes de información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5840" w:orient="portrait" w:w="12240"/>
      <w:pgMar w:top="708" w:right="1701" w:bottom="1417" w:left="1276" w:header="1531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 ExtraBold">
    <w:panose1 w:val="05040102010807070707"/>
  </w:font>
  <w:font w:name="Arial Narrow">
    <w:panose1 w:val="020B0606020202030204"/>
  </w:font>
  <w:font w:name="Montserrat Medium">
    <w:panose1 w:val="05040102010807070707"/>
  </w:font>
  <w:font w:name="Symbol">
    <w:panose1 w:val="05010000000000000000"/>
  </w:font>
  <w:font w:name="Courier New">
    <w:panose1 w:val="02070309020205020404"/>
  </w:font>
  <w:font w:name="Wingdings">
    <w:panose1 w:val="05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800"/>
        </w:tabs>
        <w:spacing/>
        <w:ind w:hanging="360" w:left="8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nsid w:val="12C08BA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1"/>
    <w:basedOn w:val="901"/>
    <w:next w:val="901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4">
    <w:name w:val="Heading 2"/>
    <w:basedOn w:val="901"/>
    <w:next w:val="901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5">
    <w:name w:val="Heading 3"/>
    <w:basedOn w:val="901"/>
    <w:next w:val="901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6">
    <w:name w:val="Heading 4"/>
    <w:basedOn w:val="901"/>
    <w:next w:val="901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7">
    <w:name w:val="Heading 5"/>
    <w:basedOn w:val="901"/>
    <w:next w:val="901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8">
    <w:name w:val="Heading 6"/>
    <w:basedOn w:val="901"/>
    <w:next w:val="901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9">
    <w:name w:val="Heading 7"/>
    <w:basedOn w:val="901"/>
    <w:next w:val="901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0">
    <w:name w:val="Heading 8"/>
    <w:basedOn w:val="901"/>
    <w:next w:val="901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Heading 9"/>
    <w:basedOn w:val="901"/>
    <w:next w:val="901"/>
    <w:link w:val="8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1 Char"/>
    <w:basedOn w:val="902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3">
    <w:name w:val="Heading 2 Char"/>
    <w:basedOn w:val="902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4">
    <w:name w:val="Heading 3 Char"/>
    <w:basedOn w:val="902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5">
    <w:name w:val="Heading 4 Char"/>
    <w:basedOn w:val="902"/>
    <w:link w:val="84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6">
    <w:name w:val="Heading 5 Char"/>
    <w:basedOn w:val="902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7">
    <w:name w:val="Heading 6 Char"/>
    <w:basedOn w:val="902"/>
    <w:link w:val="8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8">
    <w:name w:val="Heading 7 Char"/>
    <w:basedOn w:val="902"/>
    <w:link w:val="84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9">
    <w:name w:val="Heading 8 Char"/>
    <w:basedOn w:val="902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9 Char"/>
    <w:basedOn w:val="902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Title"/>
    <w:basedOn w:val="901"/>
    <w:next w:val="901"/>
    <w:link w:val="8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2">
    <w:name w:val="Title Char"/>
    <w:basedOn w:val="902"/>
    <w:link w:val="8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3">
    <w:name w:val="Subtitle"/>
    <w:basedOn w:val="901"/>
    <w:next w:val="901"/>
    <w:link w:val="8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4">
    <w:name w:val="Subtitle Char"/>
    <w:basedOn w:val="902"/>
    <w:link w:val="8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5">
    <w:name w:val="Quote"/>
    <w:basedOn w:val="901"/>
    <w:next w:val="901"/>
    <w:link w:val="8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6">
    <w:name w:val="Quote Char"/>
    <w:basedOn w:val="902"/>
    <w:link w:val="86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7">
    <w:name w:val="List Paragraph"/>
    <w:basedOn w:val="901"/>
    <w:uiPriority w:val="34"/>
    <w:qFormat/>
    <w:pPr>
      <w:pBdr/>
      <w:spacing/>
      <w:ind w:left="720"/>
      <w:contextualSpacing w:val="true"/>
    </w:pPr>
  </w:style>
  <w:style w:type="character" w:styleId="868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9">
    <w:name w:val="Intense Quote"/>
    <w:basedOn w:val="901"/>
    <w:next w:val="901"/>
    <w:link w:val="87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0">
    <w:name w:val="Intense Quote Char"/>
    <w:basedOn w:val="902"/>
    <w:link w:val="86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1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2">
    <w:name w:val="No Spacing"/>
    <w:basedOn w:val="901"/>
    <w:uiPriority w:val="1"/>
    <w:qFormat/>
    <w:pPr>
      <w:pBdr/>
      <w:spacing w:after="0" w:line="240" w:lineRule="auto"/>
      <w:ind/>
    </w:pPr>
  </w:style>
  <w:style w:type="character" w:styleId="873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875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876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8">
    <w:name w:val="Header Char"/>
    <w:basedOn w:val="902"/>
    <w:link w:val="905"/>
    <w:uiPriority w:val="99"/>
    <w:pPr>
      <w:pBdr/>
      <w:spacing/>
      <w:ind/>
    </w:pPr>
  </w:style>
  <w:style w:type="character" w:styleId="879">
    <w:name w:val="Footer Char"/>
    <w:basedOn w:val="902"/>
    <w:link w:val="907"/>
    <w:uiPriority w:val="99"/>
    <w:pPr>
      <w:pBdr/>
      <w:spacing/>
      <w:ind/>
    </w:pPr>
  </w:style>
  <w:style w:type="paragraph" w:styleId="880">
    <w:name w:val="Caption"/>
    <w:basedOn w:val="901"/>
    <w:next w:val="9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1">
    <w:name w:val="footnote text"/>
    <w:basedOn w:val="901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Footnote Text Char"/>
    <w:basedOn w:val="902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foot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endnote text"/>
    <w:basedOn w:val="901"/>
    <w:link w:val="8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5">
    <w:name w:val="Endnote Text Char"/>
    <w:basedOn w:val="902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character" w:styleId="887">
    <w:name w:val="Hyperlink"/>
    <w:basedOn w:val="9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8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9">
    <w:name w:val="toc 1"/>
    <w:basedOn w:val="901"/>
    <w:next w:val="901"/>
    <w:uiPriority w:val="39"/>
    <w:unhideWhenUsed/>
    <w:pPr>
      <w:pBdr/>
      <w:spacing w:after="100"/>
      <w:ind/>
    </w:pPr>
  </w:style>
  <w:style w:type="paragraph" w:styleId="890">
    <w:name w:val="toc 2"/>
    <w:basedOn w:val="901"/>
    <w:next w:val="901"/>
    <w:uiPriority w:val="39"/>
    <w:unhideWhenUsed/>
    <w:pPr>
      <w:pBdr/>
      <w:spacing w:after="100"/>
      <w:ind w:left="220"/>
    </w:pPr>
  </w:style>
  <w:style w:type="paragraph" w:styleId="891">
    <w:name w:val="toc 3"/>
    <w:basedOn w:val="901"/>
    <w:next w:val="901"/>
    <w:uiPriority w:val="39"/>
    <w:unhideWhenUsed/>
    <w:pPr>
      <w:pBdr/>
      <w:spacing w:after="100"/>
      <w:ind w:left="440"/>
    </w:pPr>
  </w:style>
  <w:style w:type="paragraph" w:styleId="892">
    <w:name w:val="toc 4"/>
    <w:basedOn w:val="901"/>
    <w:next w:val="901"/>
    <w:uiPriority w:val="39"/>
    <w:unhideWhenUsed/>
    <w:pPr>
      <w:pBdr/>
      <w:spacing w:after="100"/>
      <w:ind w:left="660"/>
    </w:pPr>
  </w:style>
  <w:style w:type="paragraph" w:styleId="893">
    <w:name w:val="toc 5"/>
    <w:basedOn w:val="901"/>
    <w:next w:val="901"/>
    <w:uiPriority w:val="39"/>
    <w:unhideWhenUsed/>
    <w:pPr>
      <w:pBdr/>
      <w:spacing w:after="100"/>
      <w:ind w:left="880"/>
    </w:pPr>
  </w:style>
  <w:style w:type="paragraph" w:styleId="894">
    <w:name w:val="toc 6"/>
    <w:basedOn w:val="901"/>
    <w:next w:val="901"/>
    <w:uiPriority w:val="39"/>
    <w:unhideWhenUsed/>
    <w:pPr>
      <w:pBdr/>
      <w:spacing w:after="100"/>
      <w:ind w:left="1100"/>
    </w:pPr>
  </w:style>
  <w:style w:type="paragraph" w:styleId="895">
    <w:name w:val="toc 7"/>
    <w:basedOn w:val="901"/>
    <w:next w:val="901"/>
    <w:uiPriority w:val="39"/>
    <w:unhideWhenUsed/>
    <w:pPr>
      <w:pBdr/>
      <w:spacing w:after="100"/>
      <w:ind w:left="1320"/>
    </w:pPr>
  </w:style>
  <w:style w:type="paragraph" w:styleId="896">
    <w:name w:val="toc 8"/>
    <w:basedOn w:val="901"/>
    <w:next w:val="901"/>
    <w:uiPriority w:val="39"/>
    <w:unhideWhenUsed/>
    <w:pPr>
      <w:pBdr/>
      <w:spacing w:after="100"/>
      <w:ind w:left="1540"/>
    </w:pPr>
  </w:style>
  <w:style w:type="paragraph" w:styleId="897">
    <w:name w:val="toc 9"/>
    <w:basedOn w:val="901"/>
    <w:next w:val="901"/>
    <w:uiPriority w:val="39"/>
    <w:unhideWhenUsed/>
    <w:pPr>
      <w:pBdr/>
      <w:spacing w:after="100"/>
      <w:ind w:left="1760"/>
    </w:pPr>
  </w:style>
  <w:style w:type="character" w:styleId="898">
    <w:name w:val="Placeholder Text"/>
    <w:basedOn w:val="902"/>
    <w:uiPriority w:val="99"/>
    <w:semiHidden/>
    <w:pPr>
      <w:pBdr/>
      <w:spacing/>
      <w:ind/>
    </w:pPr>
    <w:rPr>
      <w:color w:val="666666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/>
      <w:spacing/>
      <w:ind/>
    </w:p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  <w:style w:type="paragraph" w:styleId="905">
    <w:name w:val="Header"/>
    <w:basedOn w:val="901"/>
    <w:link w:val="906"/>
    <w:uiPriority w:val="99"/>
    <w:unhideWhenUsed/>
    <w:pPr>
      <w:pBdr/>
      <w:tabs>
        <w:tab w:val="center" w:leader="none" w:pos="4419"/>
        <w:tab w:val="right" w:leader="none" w:pos="8838"/>
      </w:tabs>
      <w:spacing w:after="0" w:line="240" w:lineRule="auto"/>
      <w:ind/>
    </w:pPr>
  </w:style>
  <w:style w:type="character" w:styleId="906" w:customStyle="1">
    <w:name w:val="Encabezado Car"/>
    <w:basedOn w:val="902"/>
    <w:link w:val="905"/>
    <w:uiPriority w:val="99"/>
    <w:pPr>
      <w:pBdr/>
      <w:spacing/>
      <w:ind/>
    </w:pPr>
  </w:style>
  <w:style w:type="paragraph" w:styleId="907">
    <w:name w:val="Footer"/>
    <w:basedOn w:val="901"/>
    <w:link w:val="908"/>
    <w:uiPriority w:val="99"/>
    <w:unhideWhenUsed/>
    <w:pPr>
      <w:pBdr/>
      <w:tabs>
        <w:tab w:val="center" w:leader="none" w:pos="4419"/>
        <w:tab w:val="right" w:leader="none" w:pos="8838"/>
      </w:tabs>
      <w:spacing w:after="0" w:line="240" w:lineRule="auto"/>
      <w:ind/>
    </w:pPr>
  </w:style>
  <w:style w:type="character" w:styleId="908" w:customStyle="1">
    <w:name w:val="Pie de página Car"/>
    <w:basedOn w:val="902"/>
    <w:link w:val="907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5030-65D1-433D-B652-24088219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Neretd Polanco Martinez</dc:creator>
  <cp:keywords/>
  <dc:description/>
  <cp:revision>6</cp:revision>
  <dcterms:created xsi:type="dcterms:W3CDTF">2025-09-23T20:19:00Z</dcterms:created>
  <dcterms:modified xsi:type="dcterms:W3CDTF">2025-11-10T21:55:12Z</dcterms:modified>
</cp:coreProperties>
</file>