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053B" w14:textId="74F158CD" w:rsidR="002A3C0B" w:rsidRPr="00E3288B" w:rsidRDefault="0075610F" w:rsidP="0075610F">
      <w:pPr>
        <w:pStyle w:val="Ttulo"/>
        <w:spacing w:line="242" w:lineRule="auto"/>
        <w:ind w:left="0"/>
        <w:rPr>
          <w:rFonts w:ascii="Monserrat media" w:hAnsi="Monserrat media"/>
        </w:rPr>
      </w:pPr>
      <w:r w:rsidRPr="00E3288B">
        <w:rPr>
          <w:rFonts w:ascii="Monserrat media" w:hAnsi="Monserrat media"/>
          <w:w w:val="95"/>
        </w:rPr>
        <w:t>¿</w:t>
      </w:r>
      <w:r w:rsidR="002A3C0B" w:rsidRPr="00E3288B">
        <w:rPr>
          <w:rFonts w:ascii="Monserrat media" w:hAnsi="Monserrat media"/>
          <w:w w:val="95"/>
        </w:rPr>
        <w:t>Qué</w:t>
      </w:r>
      <w:r w:rsidR="002A3C0B" w:rsidRPr="00E3288B">
        <w:rPr>
          <w:rFonts w:ascii="Monserrat media" w:hAnsi="Monserrat media"/>
          <w:spacing w:val="19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es</w:t>
      </w:r>
      <w:r w:rsidR="002A3C0B" w:rsidRPr="00E3288B">
        <w:rPr>
          <w:rFonts w:ascii="Monserrat media" w:hAnsi="Monserrat media"/>
          <w:spacing w:val="21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el</w:t>
      </w:r>
      <w:r w:rsidR="002A3C0B" w:rsidRPr="00E3288B">
        <w:rPr>
          <w:rFonts w:ascii="Monserrat media" w:hAnsi="Monserrat media"/>
          <w:spacing w:val="18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E010</w:t>
      </w:r>
      <w:r w:rsidR="002A3C0B" w:rsidRPr="00E3288B">
        <w:rPr>
          <w:rFonts w:ascii="Monserrat media" w:hAnsi="Monserrat media"/>
          <w:spacing w:val="19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“Programa</w:t>
      </w:r>
      <w:r w:rsidR="002A3C0B" w:rsidRPr="00E3288B">
        <w:rPr>
          <w:rFonts w:ascii="Monserrat media" w:hAnsi="Monserrat media"/>
          <w:spacing w:val="15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de</w:t>
      </w:r>
      <w:r w:rsidR="002A3C0B" w:rsidRPr="00E3288B">
        <w:rPr>
          <w:rFonts w:ascii="Monserrat media" w:hAnsi="Monserrat media"/>
          <w:spacing w:val="20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Servicios</w:t>
      </w:r>
      <w:r w:rsidR="002A3C0B" w:rsidRPr="00E3288B">
        <w:rPr>
          <w:rFonts w:ascii="Monserrat media" w:hAnsi="Monserrat media"/>
          <w:spacing w:val="21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de</w:t>
      </w:r>
      <w:r w:rsidR="002A3C0B" w:rsidRPr="00E3288B">
        <w:rPr>
          <w:rFonts w:ascii="Monserrat media" w:hAnsi="Monserrat media"/>
          <w:spacing w:val="16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Educación</w:t>
      </w:r>
      <w:r w:rsidR="002A3C0B" w:rsidRPr="00E3288B">
        <w:rPr>
          <w:rFonts w:ascii="Monserrat media" w:hAnsi="Monserrat media"/>
          <w:spacing w:val="19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Superior</w:t>
      </w:r>
      <w:r w:rsidR="002A3C0B" w:rsidRPr="00E3288B">
        <w:rPr>
          <w:rFonts w:ascii="Monserrat media" w:hAnsi="Monserrat media"/>
          <w:spacing w:val="16"/>
          <w:w w:val="95"/>
        </w:rPr>
        <w:t xml:space="preserve"> </w:t>
      </w:r>
      <w:r w:rsidR="002A3C0B" w:rsidRPr="00E3288B">
        <w:rPr>
          <w:rFonts w:ascii="Monserrat media" w:hAnsi="Monserrat media"/>
          <w:w w:val="95"/>
        </w:rPr>
        <w:t>y</w:t>
      </w:r>
      <w:r w:rsidR="002A3C0B" w:rsidRPr="00E3288B">
        <w:rPr>
          <w:rFonts w:ascii="Monserrat media" w:hAnsi="Monserrat media"/>
          <w:spacing w:val="-88"/>
          <w:w w:val="95"/>
        </w:rPr>
        <w:t xml:space="preserve"> </w:t>
      </w:r>
      <w:r w:rsidR="002A3C0B" w:rsidRPr="00E3288B">
        <w:rPr>
          <w:rFonts w:ascii="Monserrat media" w:hAnsi="Monserrat media"/>
        </w:rPr>
        <w:t>Posgrado</w:t>
      </w:r>
      <w:r w:rsidRPr="00E3288B">
        <w:rPr>
          <w:rFonts w:ascii="Monserrat media" w:hAnsi="Monserrat media"/>
        </w:rPr>
        <w:t>?</w:t>
      </w:r>
    </w:p>
    <w:p w14:paraId="206B8CC4" w14:textId="77777777" w:rsidR="002A3C0B" w:rsidRPr="0075610F" w:rsidRDefault="002A3C0B" w:rsidP="002A3C0B">
      <w:pPr>
        <w:pStyle w:val="Textoindependiente"/>
        <w:spacing w:before="4"/>
        <w:rPr>
          <w:rFonts w:ascii="Monserrat media" w:hAnsi="Monserrat media"/>
          <w:b/>
          <w:sz w:val="22"/>
          <w:szCs w:val="22"/>
        </w:rPr>
      </w:pPr>
    </w:p>
    <w:p w14:paraId="5903F6FF" w14:textId="0122A75E" w:rsidR="002A3C0B" w:rsidRPr="0075610F" w:rsidRDefault="002A3C0B" w:rsidP="002A3C0B">
      <w:pPr>
        <w:pStyle w:val="Textoindependiente"/>
        <w:ind w:left="826" w:right="13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5"/>
          <w:sz w:val="22"/>
          <w:szCs w:val="22"/>
        </w:rPr>
        <w:t>Es el Programa presupuestario E010 de “Servicios de Educación Superior y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Posgrado”, que se enfoca en el financiamiento de los programas de posgrado que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 xml:space="preserve">se ofertan en el Tecnológico Nacional de México “TecNM”, y que es requisito </w:t>
      </w:r>
      <w:r w:rsidRPr="00CB49CF">
        <w:rPr>
          <w:rFonts w:ascii="Monserrat media" w:hAnsi="Monserrat media"/>
          <w:w w:val="90"/>
          <w:sz w:val="22"/>
          <w:szCs w:val="22"/>
        </w:rPr>
        <w:t>estar</w:t>
      </w:r>
      <w:r w:rsidRPr="00CB49C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CB49CF">
        <w:rPr>
          <w:rFonts w:ascii="Monserrat media" w:hAnsi="Monserrat media"/>
          <w:w w:val="90"/>
          <w:sz w:val="22"/>
          <w:szCs w:val="22"/>
        </w:rPr>
        <w:t>dentro</w:t>
      </w:r>
      <w:r w:rsidRPr="00CB49C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CB49CF">
        <w:rPr>
          <w:rFonts w:ascii="Monserrat media" w:hAnsi="Monserrat media"/>
          <w:w w:val="90"/>
          <w:sz w:val="22"/>
          <w:szCs w:val="22"/>
        </w:rPr>
        <w:t>del</w:t>
      </w:r>
      <w:r w:rsidRPr="00CB49C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="00CB49CF" w:rsidRPr="00CB49CF">
        <w:rPr>
          <w:rFonts w:ascii="Monserrat media" w:hAnsi="Monserrat media"/>
          <w:spacing w:val="-11"/>
          <w:w w:val="90"/>
          <w:sz w:val="22"/>
          <w:szCs w:val="22"/>
        </w:rPr>
        <w:t>Sistema Nacional de Posgrado</w:t>
      </w:r>
      <w:r w:rsidRPr="00CB49C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CB49CF">
        <w:rPr>
          <w:rFonts w:ascii="Monserrat media" w:hAnsi="Monserrat media"/>
          <w:w w:val="90"/>
          <w:sz w:val="22"/>
          <w:szCs w:val="22"/>
        </w:rPr>
        <w:t>del</w:t>
      </w:r>
      <w:r w:rsidRPr="00CB49C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proofErr w:type="spellStart"/>
      <w:r w:rsidRPr="00CB49CF">
        <w:rPr>
          <w:rFonts w:ascii="Monserrat media" w:hAnsi="Monserrat media"/>
          <w:w w:val="90"/>
          <w:sz w:val="22"/>
          <w:szCs w:val="22"/>
        </w:rPr>
        <w:t>CONACyT</w:t>
      </w:r>
      <w:proofErr w:type="spellEnd"/>
      <w:r w:rsidRPr="00CB49C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CB49CF">
        <w:rPr>
          <w:rFonts w:ascii="Monserrat media" w:hAnsi="Monserrat media"/>
          <w:w w:val="90"/>
          <w:sz w:val="22"/>
          <w:szCs w:val="22"/>
        </w:rPr>
        <w:t>“</w:t>
      </w:r>
      <w:r w:rsidR="00CB49CF" w:rsidRPr="00CB49CF">
        <w:rPr>
          <w:rFonts w:ascii="Monserrat media" w:hAnsi="Monserrat media"/>
          <w:w w:val="90"/>
          <w:sz w:val="22"/>
          <w:szCs w:val="22"/>
        </w:rPr>
        <w:t>SNP</w:t>
      </w:r>
      <w:r w:rsidRPr="00CB49CF">
        <w:rPr>
          <w:rFonts w:ascii="Monserrat media" w:hAnsi="Monserrat media"/>
          <w:w w:val="90"/>
          <w:sz w:val="22"/>
          <w:szCs w:val="22"/>
        </w:rPr>
        <w:t>”.</w:t>
      </w:r>
    </w:p>
    <w:p w14:paraId="08276C88" w14:textId="77777777" w:rsidR="002A3C0B" w:rsidRPr="0075610F" w:rsidRDefault="002A3C0B" w:rsidP="002A3C0B">
      <w:pPr>
        <w:pStyle w:val="Textoindependiente"/>
        <w:spacing w:before="6"/>
        <w:rPr>
          <w:rFonts w:ascii="Monserrat media" w:hAnsi="Monserrat media"/>
          <w:sz w:val="22"/>
          <w:szCs w:val="22"/>
        </w:rPr>
      </w:pPr>
    </w:p>
    <w:p w14:paraId="6B7B535A" w14:textId="77777777" w:rsidR="002A3C0B" w:rsidRPr="0075610F" w:rsidRDefault="002A3C0B" w:rsidP="002A3C0B">
      <w:pPr>
        <w:pStyle w:val="Textoindependiente"/>
        <w:ind w:left="826" w:right="127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Y se entiende que los estudios de posgrado son aquellos que se realizan después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 haber concluido los estudios de nivel licenciatura o equivalente, en alguna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institución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 educación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superior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nacional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 extranjera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reconocimiento oficial.</w:t>
      </w:r>
    </w:p>
    <w:p w14:paraId="75399B81" w14:textId="77777777" w:rsidR="002A3C0B" w:rsidRPr="0075610F" w:rsidRDefault="002A3C0B" w:rsidP="002A3C0B">
      <w:pPr>
        <w:pStyle w:val="Textoindependiente"/>
        <w:spacing w:before="2"/>
        <w:rPr>
          <w:rFonts w:ascii="Monserrat media" w:hAnsi="Monserrat media"/>
          <w:sz w:val="22"/>
          <w:szCs w:val="22"/>
        </w:rPr>
      </w:pPr>
    </w:p>
    <w:p w14:paraId="3E0F8EC9" w14:textId="77777777" w:rsidR="002A3C0B" w:rsidRPr="0075610F" w:rsidRDefault="002A3C0B" w:rsidP="002A3C0B">
      <w:pPr>
        <w:pStyle w:val="Textoindependiente"/>
        <w:spacing w:before="1"/>
        <w:ind w:left="826" w:right="124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sz w:val="22"/>
          <w:szCs w:val="22"/>
        </w:rPr>
        <w:t>La finalidad de los estudios de posgrado es contribuir a la formación de</w:t>
      </w:r>
      <w:r w:rsidRPr="0075610F">
        <w:rPr>
          <w:rFonts w:ascii="Monserrat media" w:hAnsi="Monserrat media"/>
          <w:spacing w:val="1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profesionales en una disciplina o área del conocimiento en particular, desarrollar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su</w:t>
      </w:r>
      <w:r w:rsidRPr="0075610F">
        <w:rPr>
          <w:rFonts w:ascii="Monserrat media" w:hAnsi="Monserrat media"/>
          <w:spacing w:val="-1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capacidad</w:t>
      </w:r>
      <w:r w:rsidRPr="0075610F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para</w:t>
      </w:r>
      <w:r w:rsidRPr="0075610F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identificar,</w:t>
      </w:r>
      <w:r w:rsidRPr="0075610F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analizar</w:t>
      </w:r>
      <w:r w:rsidRPr="0075610F">
        <w:rPr>
          <w:rFonts w:ascii="Monserrat media" w:hAnsi="Monserrat media"/>
          <w:spacing w:val="-1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y</w:t>
      </w:r>
      <w:r w:rsidRPr="0075610F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proponer</w:t>
      </w:r>
      <w:r w:rsidRPr="0075610F">
        <w:rPr>
          <w:rFonts w:ascii="Monserrat media" w:hAnsi="Monserrat media"/>
          <w:spacing w:val="-1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alternativas</w:t>
      </w:r>
      <w:r w:rsidRPr="0075610F">
        <w:rPr>
          <w:rFonts w:ascii="Monserrat media" w:hAnsi="Monserrat media"/>
          <w:spacing w:val="-1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</w:t>
      </w:r>
      <w:r w:rsidRPr="0075610F">
        <w:rPr>
          <w:rFonts w:ascii="Monserrat media" w:hAnsi="Monserrat media"/>
          <w:spacing w:val="-1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solución</w:t>
      </w:r>
      <w:r w:rsidRPr="0075610F">
        <w:rPr>
          <w:rFonts w:ascii="Monserrat media" w:hAnsi="Monserrat media"/>
          <w:spacing w:val="-13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</w:t>
      </w:r>
      <w:r w:rsidRPr="0075610F">
        <w:rPr>
          <w:rFonts w:ascii="Monserrat media" w:hAnsi="Monserrat media"/>
          <w:spacing w:val="-1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los</w:t>
      </w:r>
      <w:r w:rsidRPr="0075610F">
        <w:rPr>
          <w:rFonts w:ascii="Monserrat media" w:hAnsi="Monserrat media"/>
          <w:spacing w:val="-77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problemas de su entorno, así como para emprender proyectos de investigación,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desarrollo científico o de innovación tecnológica de acuerdo con las demandas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regionales,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nacionales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internacionales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distintos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sectores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la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sociedad.</w:t>
      </w:r>
    </w:p>
    <w:p w14:paraId="75E596A6" w14:textId="77777777" w:rsidR="002A3C0B" w:rsidRPr="0075610F" w:rsidRDefault="002A3C0B" w:rsidP="002A3C0B">
      <w:pPr>
        <w:pStyle w:val="Textoindependiente"/>
        <w:spacing w:before="7"/>
        <w:rPr>
          <w:rFonts w:ascii="Monserrat media" w:hAnsi="Monserrat media"/>
          <w:sz w:val="22"/>
          <w:szCs w:val="22"/>
        </w:rPr>
      </w:pPr>
    </w:p>
    <w:p w14:paraId="03D15226" w14:textId="4F61B986" w:rsidR="002A3C0B" w:rsidRPr="0075610F" w:rsidRDefault="002A3C0B" w:rsidP="002A3C0B">
      <w:pPr>
        <w:pStyle w:val="Textoindependiente"/>
        <w:ind w:left="826" w:right="133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El presente Lineamiento tiene como finalidad establecer las disposiciones para el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buen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desarrollo</w:t>
      </w:r>
      <w:r w:rsidRPr="0075610F">
        <w:rPr>
          <w:rFonts w:ascii="Monserrat media" w:hAnsi="Monserrat media"/>
          <w:spacing w:val="-3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y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operación</w:t>
      </w:r>
      <w:r w:rsidRPr="0075610F">
        <w:rPr>
          <w:rFonts w:ascii="Monserrat media" w:hAnsi="Monserrat media"/>
          <w:spacing w:val="-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</w:t>
      </w:r>
      <w:r w:rsidRPr="0075610F">
        <w:rPr>
          <w:rFonts w:ascii="Monserrat media" w:hAnsi="Monserrat media"/>
          <w:spacing w:val="-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los</w:t>
      </w:r>
      <w:r w:rsidRPr="0075610F">
        <w:rPr>
          <w:rFonts w:ascii="Monserrat media" w:hAnsi="Monserrat media"/>
          <w:spacing w:val="-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estudios</w:t>
      </w:r>
      <w:r w:rsidRPr="0075610F">
        <w:rPr>
          <w:rFonts w:ascii="Monserrat media" w:hAnsi="Monserrat media"/>
          <w:spacing w:val="-6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</w:t>
      </w:r>
      <w:r w:rsidRPr="0075610F">
        <w:rPr>
          <w:rFonts w:ascii="Monserrat media" w:hAnsi="Monserrat media"/>
          <w:spacing w:val="-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posgrado.</w:t>
      </w:r>
      <w:r w:rsidRPr="0075610F">
        <w:rPr>
          <w:rFonts w:ascii="Monserrat media" w:hAnsi="Monserrat media"/>
          <w:spacing w:val="-3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Se</w:t>
      </w:r>
      <w:r w:rsidRPr="0075610F">
        <w:rPr>
          <w:rFonts w:ascii="Monserrat media" w:hAnsi="Monserrat media"/>
          <w:spacing w:val="-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aplica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</w:t>
      </w:r>
      <w:r w:rsidRPr="0075610F">
        <w:rPr>
          <w:rFonts w:ascii="Monserrat media" w:hAnsi="Monserrat media"/>
          <w:spacing w:val="-3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todos</w:t>
      </w:r>
      <w:r w:rsidRPr="0075610F">
        <w:rPr>
          <w:rFonts w:ascii="Monserrat media" w:hAnsi="Monserrat media"/>
          <w:spacing w:val="-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los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estudiantes, profesores y personal administrativo vinculado a los programas de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posgrado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que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imparten</w:t>
      </w:r>
      <w:r w:rsidRPr="0075610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todos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Institutos,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Unidades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="00E3288B">
        <w:rPr>
          <w:rFonts w:ascii="Monserrat media" w:hAnsi="Monserrat media"/>
          <w:w w:val="90"/>
          <w:sz w:val="22"/>
          <w:szCs w:val="22"/>
        </w:rPr>
        <w:t xml:space="preserve"> Centros.</w:t>
      </w:r>
    </w:p>
    <w:p w14:paraId="10492864" w14:textId="77777777" w:rsidR="002A3C0B" w:rsidRPr="0075610F" w:rsidRDefault="002A3C0B" w:rsidP="002A3C0B">
      <w:pPr>
        <w:pStyle w:val="Textoindependiente"/>
        <w:spacing w:before="2"/>
        <w:rPr>
          <w:rFonts w:ascii="Monserrat media" w:hAnsi="Monserrat media"/>
          <w:sz w:val="22"/>
          <w:szCs w:val="22"/>
        </w:rPr>
      </w:pPr>
    </w:p>
    <w:p w14:paraId="24CAB3BB" w14:textId="77777777" w:rsidR="002A3C0B" w:rsidRPr="0075610F" w:rsidRDefault="002A3C0B" w:rsidP="002A3C0B">
      <w:pPr>
        <w:pStyle w:val="Textoindependiente"/>
        <w:spacing w:before="2"/>
        <w:rPr>
          <w:rFonts w:ascii="Monserrat media" w:hAnsi="Monserrat media"/>
          <w:sz w:val="22"/>
          <w:szCs w:val="22"/>
        </w:rPr>
      </w:pPr>
    </w:p>
    <w:p w14:paraId="619F3AB9" w14:textId="02CE493C" w:rsidR="002A3C0B" w:rsidRPr="00E3288B" w:rsidRDefault="002A3C0B" w:rsidP="002A3C0B">
      <w:pPr>
        <w:pStyle w:val="Ttulo1"/>
        <w:spacing w:before="0"/>
        <w:rPr>
          <w:rFonts w:ascii="Monserrat media" w:hAnsi="Monserrat media"/>
          <w:sz w:val="24"/>
          <w:szCs w:val="24"/>
          <w:u w:val="none"/>
        </w:rPr>
      </w:pPr>
      <w:r w:rsidRPr="00E3288B">
        <w:rPr>
          <w:rFonts w:ascii="Monserrat media" w:hAnsi="Monserrat media"/>
          <w:w w:val="90"/>
          <w:sz w:val="24"/>
          <w:szCs w:val="24"/>
          <w:u w:val="none"/>
        </w:rPr>
        <w:t>Orientación</w:t>
      </w:r>
      <w:r w:rsidRPr="00E3288B">
        <w:rPr>
          <w:rFonts w:ascii="Monserrat media" w:hAnsi="Monserrat media"/>
          <w:spacing w:val="6"/>
          <w:w w:val="90"/>
          <w:sz w:val="24"/>
          <w:szCs w:val="24"/>
          <w:u w:val="none"/>
        </w:rPr>
        <w:t xml:space="preserve"> </w:t>
      </w:r>
      <w:r w:rsidRPr="00E3288B">
        <w:rPr>
          <w:rFonts w:ascii="Monserrat media" w:hAnsi="Monserrat media"/>
          <w:w w:val="90"/>
          <w:sz w:val="24"/>
          <w:szCs w:val="24"/>
          <w:u w:val="none"/>
        </w:rPr>
        <w:t>de</w:t>
      </w:r>
      <w:r w:rsidRPr="00E3288B">
        <w:rPr>
          <w:rFonts w:ascii="Monserrat media" w:hAnsi="Monserrat media"/>
          <w:spacing w:val="7"/>
          <w:w w:val="90"/>
          <w:sz w:val="24"/>
          <w:szCs w:val="24"/>
          <w:u w:val="none"/>
        </w:rPr>
        <w:t xml:space="preserve"> </w:t>
      </w:r>
      <w:r w:rsidRPr="00E3288B">
        <w:rPr>
          <w:rFonts w:ascii="Monserrat media" w:hAnsi="Monserrat media"/>
          <w:w w:val="90"/>
          <w:sz w:val="24"/>
          <w:szCs w:val="24"/>
          <w:u w:val="none"/>
        </w:rPr>
        <w:t>los</w:t>
      </w:r>
      <w:r w:rsidRPr="00E3288B">
        <w:rPr>
          <w:rFonts w:ascii="Monserrat media" w:hAnsi="Monserrat media"/>
          <w:spacing w:val="5"/>
          <w:w w:val="90"/>
          <w:sz w:val="24"/>
          <w:szCs w:val="24"/>
          <w:u w:val="none"/>
        </w:rPr>
        <w:t xml:space="preserve"> </w:t>
      </w:r>
      <w:r w:rsidRPr="00E3288B">
        <w:rPr>
          <w:rFonts w:ascii="Monserrat media" w:hAnsi="Monserrat media"/>
          <w:w w:val="90"/>
          <w:sz w:val="24"/>
          <w:szCs w:val="24"/>
          <w:u w:val="none"/>
        </w:rPr>
        <w:t>estudios</w:t>
      </w:r>
      <w:r w:rsidRPr="00E3288B">
        <w:rPr>
          <w:rFonts w:ascii="Monserrat media" w:hAnsi="Monserrat media"/>
          <w:spacing w:val="8"/>
          <w:w w:val="90"/>
          <w:sz w:val="24"/>
          <w:szCs w:val="24"/>
          <w:u w:val="none"/>
        </w:rPr>
        <w:t xml:space="preserve"> </w:t>
      </w:r>
      <w:r w:rsidRPr="00E3288B">
        <w:rPr>
          <w:rFonts w:ascii="Monserrat media" w:hAnsi="Monserrat media"/>
          <w:w w:val="90"/>
          <w:sz w:val="24"/>
          <w:szCs w:val="24"/>
          <w:u w:val="none"/>
        </w:rPr>
        <w:t>de</w:t>
      </w:r>
      <w:r w:rsidRPr="00E3288B">
        <w:rPr>
          <w:rFonts w:ascii="Monserrat media" w:hAnsi="Monserrat media"/>
          <w:spacing w:val="7"/>
          <w:w w:val="90"/>
          <w:sz w:val="24"/>
          <w:szCs w:val="24"/>
          <w:u w:val="none"/>
        </w:rPr>
        <w:t xml:space="preserve"> </w:t>
      </w:r>
      <w:r w:rsidRPr="00E3288B">
        <w:rPr>
          <w:rFonts w:ascii="Monserrat media" w:hAnsi="Monserrat media"/>
          <w:w w:val="90"/>
          <w:sz w:val="24"/>
          <w:szCs w:val="24"/>
          <w:u w:val="none"/>
        </w:rPr>
        <w:t>posgrado</w:t>
      </w:r>
      <w:r w:rsidR="00E3288B">
        <w:rPr>
          <w:rFonts w:ascii="Monserrat media" w:hAnsi="Monserrat media"/>
          <w:w w:val="90"/>
          <w:sz w:val="24"/>
          <w:szCs w:val="24"/>
          <w:u w:val="none"/>
        </w:rPr>
        <w:t>:</w:t>
      </w:r>
    </w:p>
    <w:p w14:paraId="349CC677" w14:textId="77777777" w:rsidR="002A3C0B" w:rsidRPr="0075610F" w:rsidRDefault="002A3C0B" w:rsidP="002A3C0B">
      <w:pPr>
        <w:pStyle w:val="Textoindependiente"/>
        <w:spacing w:before="296"/>
        <w:ind w:left="826" w:right="136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Los programas educativos de posgrado impartidos en el TecNM se clasifican, en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-2"/>
          <w:w w:val="88"/>
          <w:sz w:val="22"/>
          <w:szCs w:val="22"/>
        </w:rPr>
        <w:t>z</w:t>
      </w:r>
      <w:r w:rsidRPr="0075610F">
        <w:rPr>
          <w:rFonts w:ascii="Monserrat media" w:hAnsi="Monserrat media"/>
          <w:w w:val="93"/>
          <w:sz w:val="22"/>
          <w:szCs w:val="22"/>
        </w:rPr>
        <w:t>ó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3"/>
          <w:w w:val="97"/>
          <w:sz w:val="22"/>
          <w:szCs w:val="22"/>
        </w:rPr>
        <w:t>d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9"/>
          <w:sz w:val="22"/>
          <w:szCs w:val="22"/>
        </w:rPr>
        <w:t>la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5"/>
          <w:sz w:val="22"/>
          <w:szCs w:val="22"/>
        </w:rPr>
        <w:t>nt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75610F">
        <w:rPr>
          <w:rFonts w:ascii="Monserrat media" w:hAnsi="Monserrat media"/>
          <w:w w:val="92"/>
          <w:sz w:val="22"/>
          <w:szCs w:val="22"/>
        </w:rPr>
        <w:t>i</w:t>
      </w:r>
      <w:r w:rsidRPr="0075610F">
        <w:rPr>
          <w:rFonts w:ascii="Monserrat media" w:hAnsi="Monserrat media"/>
          <w:spacing w:val="3"/>
          <w:w w:val="92"/>
          <w:sz w:val="22"/>
          <w:szCs w:val="22"/>
        </w:rPr>
        <w:t>ó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7"/>
          <w:sz w:val="22"/>
          <w:szCs w:val="22"/>
        </w:rPr>
        <w:t>q</w:t>
      </w:r>
      <w:r w:rsidRPr="0075610F">
        <w:rPr>
          <w:rFonts w:ascii="Monserrat media" w:hAnsi="Monserrat media"/>
          <w:spacing w:val="3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3"/>
          <w:sz w:val="22"/>
          <w:szCs w:val="22"/>
        </w:rPr>
        <w:t>da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9"/>
          <w:sz w:val="22"/>
          <w:szCs w:val="22"/>
        </w:rPr>
        <w:t>la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-2"/>
          <w:w w:val="89"/>
          <w:sz w:val="22"/>
          <w:szCs w:val="22"/>
        </w:rPr>
        <w:t>f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75610F">
        <w:rPr>
          <w:rFonts w:ascii="Monserrat media" w:hAnsi="Monserrat media"/>
          <w:spacing w:val="3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4"/>
          <w:sz w:val="22"/>
          <w:szCs w:val="22"/>
        </w:rPr>
        <w:t>ci</w:t>
      </w:r>
      <w:r w:rsidRPr="0075610F">
        <w:rPr>
          <w:rFonts w:ascii="Monserrat media" w:hAnsi="Monserrat media"/>
          <w:spacing w:val="1"/>
          <w:w w:val="94"/>
          <w:sz w:val="22"/>
          <w:szCs w:val="22"/>
        </w:rPr>
        <w:t>ó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3"/>
          <w:w w:val="97"/>
          <w:sz w:val="22"/>
          <w:szCs w:val="22"/>
        </w:rPr>
        <w:t>d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0"/>
          <w:sz w:val="22"/>
          <w:szCs w:val="22"/>
        </w:rPr>
        <w:t>l</w:t>
      </w:r>
      <w:r w:rsidRPr="0075610F">
        <w:rPr>
          <w:rFonts w:ascii="Monserrat media" w:hAnsi="Monserrat media"/>
          <w:spacing w:val="-23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4"/>
          <w:sz w:val="22"/>
          <w:szCs w:val="22"/>
        </w:rPr>
        <w:t>t</w:t>
      </w:r>
      <w:r w:rsidRPr="0075610F">
        <w:rPr>
          <w:rFonts w:ascii="Monserrat media" w:hAnsi="Monserrat media"/>
          <w:spacing w:val="1"/>
          <w:w w:val="94"/>
          <w:sz w:val="22"/>
          <w:szCs w:val="22"/>
        </w:rPr>
        <w:t>u</w:t>
      </w:r>
      <w:r w:rsidRPr="0075610F">
        <w:rPr>
          <w:rFonts w:ascii="Monserrat media" w:hAnsi="Monserrat media"/>
          <w:w w:val="92"/>
          <w:sz w:val="22"/>
          <w:szCs w:val="22"/>
        </w:rPr>
        <w:t>di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a</w:t>
      </w:r>
      <w:r w:rsidRPr="0075610F">
        <w:rPr>
          <w:rFonts w:ascii="Monserrat media" w:hAnsi="Monserrat media"/>
          <w:w w:val="95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55"/>
          <w:sz w:val="22"/>
          <w:szCs w:val="22"/>
        </w:rPr>
        <w:t>,</w:t>
      </w:r>
      <w:r w:rsidRPr="0075610F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1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6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g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2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3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44"/>
          <w:sz w:val="22"/>
          <w:szCs w:val="22"/>
        </w:rPr>
        <w:t>:</w:t>
      </w:r>
    </w:p>
    <w:p w14:paraId="5A0DA75A" w14:textId="77777777" w:rsidR="002A3C0B" w:rsidRPr="0075610F" w:rsidRDefault="002A3C0B" w:rsidP="002A3C0B">
      <w:pPr>
        <w:pStyle w:val="Textoindependiente"/>
        <w:spacing w:before="9"/>
        <w:rPr>
          <w:rFonts w:ascii="Monserrat media" w:hAnsi="Monserrat media"/>
          <w:sz w:val="22"/>
          <w:szCs w:val="22"/>
        </w:rPr>
      </w:pPr>
    </w:p>
    <w:p w14:paraId="58DA0A73" w14:textId="77777777" w:rsidR="002A3C0B" w:rsidRPr="0075610F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7"/>
        </w:tabs>
        <w:autoSpaceDE w:val="0"/>
        <w:autoSpaceDN w:val="0"/>
        <w:spacing w:before="101"/>
        <w:ind w:right="123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5"/>
          <w:sz w:val="22"/>
          <w:szCs w:val="22"/>
        </w:rPr>
        <w:t>Programas con orientación a la investigación, su finalidad es de formar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investigadores con un elevado y reconocido espíritu de innovación, capaces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 generar y aplicar el conocimiento original de manera independiente al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desarrollar o conducir proyectos de investigación científico-tecnológicos, así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como de formar y dirigir a nuevos investigadores e integrar grupos de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investigación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interdisciplinarios.</w:t>
      </w:r>
    </w:p>
    <w:p w14:paraId="3FCFC70D" w14:textId="77777777" w:rsidR="002A3C0B" w:rsidRPr="0075610F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7"/>
        </w:tabs>
        <w:autoSpaceDE w:val="0"/>
        <w:autoSpaceDN w:val="0"/>
        <w:spacing w:before="12"/>
        <w:ind w:right="124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5"/>
          <w:sz w:val="22"/>
          <w:szCs w:val="22"/>
        </w:rPr>
        <w:lastRenderedPageBreak/>
        <w:t>Programas con orientación profesional, su finalidad es profundizar en el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conocimiento de un campo o una disciplina, ampliar o especializar enfoques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 estrategias tendientes a mejorar el desempeño profesional y desarrollar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habilidades para la solución de problemas en el medio ocupacional y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satisfacer</w:t>
      </w:r>
      <w:r w:rsidRPr="0075610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necesidades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del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sector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productivo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bienes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servicios.</w:t>
      </w:r>
    </w:p>
    <w:p w14:paraId="21141F6E" w14:textId="77777777" w:rsidR="002A3C0B" w:rsidRPr="0075610F" w:rsidRDefault="002A3C0B" w:rsidP="002A3C0B">
      <w:pPr>
        <w:pStyle w:val="Textoindependiente"/>
        <w:rPr>
          <w:rFonts w:ascii="Monserrat media" w:hAnsi="Monserrat media"/>
          <w:sz w:val="22"/>
          <w:szCs w:val="22"/>
        </w:rPr>
      </w:pPr>
    </w:p>
    <w:p w14:paraId="1C069368" w14:textId="2C9ACF87" w:rsidR="002A3C0B" w:rsidRPr="00E3288B" w:rsidRDefault="002A3C0B" w:rsidP="002A3C0B">
      <w:pPr>
        <w:pStyle w:val="Textoindependiente"/>
        <w:spacing w:before="246"/>
        <w:ind w:left="118"/>
        <w:rPr>
          <w:rFonts w:ascii="Monserrat media" w:hAnsi="Monserrat media"/>
          <w:b/>
          <w:bCs/>
        </w:rPr>
      </w:pPr>
      <w:r w:rsidRPr="00E3288B">
        <w:rPr>
          <w:rFonts w:ascii="Monserrat media" w:hAnsi="Monserrat media"/>
          <w:b/>
          <w:bCs/>
          <w:w w:val="90"/>
        </w:rPr>
        <w:t>Estructura</w:t>
      </w:r>
      <w:r w:rsidRPr="00E3288B">
        <w:rPr>
          <w:rFonts w:ascii="Monserrat media" w:hAnsi="Monserrat media"/>
          <w:b/>
          <w:bCs/>
          <w:spacing w:val="-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de</w:t>
      </w:r>
      <w:r w:rsidRPr="00E3288B">
        <w:rPr>
          <w:rFonts w:ascii="Monserrat media" w:hAnsi="Monserrat media"/>
          <w:b/>
          <w:bCs/>
          <w:spacing w:val="-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los</w:t>
      </w:r>
      <w:r w:rsidRPr="00E3288B">
        <w:rPr>
          <w:rFonts w:ascii="Monserrat media" w:hAnsi="Monserrat media"/>
          <w:b/>
          <w:bCs/>
          <w:spacing w:val="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planes y</w:t>
      </w:r>
      <w:r w:rsidRPr="00E3288B">
        <w:rPr>
          <w:rFonts w:ascii="Monserrat media" w:hAnsi="Monserrat media"/>
          <w:b/>
          <w:bCs/>
          <w:spacing w:val="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programas</w:t>
      </w:r>
      <w:r w:rsidRPr="00E3288B">
        <w:rPr>
          <w:rFonts w:ascii="Monserrat media" w:hAnsi="Monserrat media"/>
          <w:b/>
          <w:bCs/>
          <w:spacing w:val="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de</w:t>
      </w:r>
      <w:r w:rsidRPr="00E3288B">
        <w:rPr>
          <w:rFonts w:ascii="Monserrat media" w:hAnsi="Monserrat media"/>
          <w:b/>
          <w:bCs/>
          <w:spacing w:val="-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posgrado</w:t>
      </w:r>
      <w:r w:rsidR="00E3288B">
        <w:rPr>
          <w:rFonts w:ascii="Monserrat media" w:hAnsi="Monserrat media"/>
          <w:b/>
          <w:bCs/>
          <w:w w:val="90"/>
        </w:rPr>
        <w:t>:</w:t>
      </w:r>
    </w:p>
    <w:p w14:paraId="4351CB75" w14:textId="77777777" w:rsidR="002A3C0B" w:rsidRPr="0075610F" w:rsidRDefault="002A3C0B" w:rsidP="002A3C0B">
      <w:pPr>
        <w:pStyle w:val="Textoindependiente"/>
        <w:spacing w:before="2"/>
        <w:rPr>
          <w:rFonts w:ascii="Monserrat media" w:hAnsi="Monserrat media"/>
          <w:sz w:val="22"/>
          <w:szCs w:val="22"/>
        </w:rPr>
      </w:pPr>
    </w:p>
    <w:p w14:paraId="33F716B4" w14:textId="77777777" w:rsidR="002A3C0B" w:rsidRPr="0075610F" w:rsidRDefault="002A3C0B" w:rsidP="002A3C0B">
      <w:pPr>
        <w:pStyle w:val="Textoindependiente"/>
        <w:spacing w:before="1"/>
        <w:ind w:left="824" w:right="123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Los planes y programas de estudios de posgrado del TecNM incluyen actividades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académicas presenciales, no presenciales y de atención personalizada a los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4"/>
          <w:sz w:val="22"/>
          <w:szCs w:val="22"/>
        </w:rPr>
        <w:t>t</w:t>
      </w:r>
      <w:r w:rsidRPr="0075610F">
        <w:rPr>
          <w:rFonts w:ascii="Monserrat media" w:hAnsi="Monserrat media"/>
          <w:spacing w:val="3"/>
          <w:w w:val="94"/>
          <w:sz w:val="22"/>
          <w:szCs w:val="22"/>
        </w:rPr>
        <w:t>u</w:t>
      </w:r>
      <w:r w:rsidRPr="0075610F">
        <w:rPr>
          <w:rFonts w:ascii="Monserrat media" w:hAnsi="Monserrat media"/>
          <w:w w:val="92"/>
          <w:sz w:val="22"/>
          <w:szCs w:val="22"/>
        </w:rPr>
        <w:t>di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a</w:t>
      </w:r>
      <w:r w:rsidRPr="0075610F">
        <w:rPr>
          <w:rFonts w:ascii="Monserrat media" w:hAnsi="Monserrat media"/>
          <w:w w:val="95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44"/>
          <w:sz w:val="22"/>
          <w:szCs w:val="22"/>
        </w:rPr>
        <w:t>;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4"/>
          <w:sz w:val="22"/>
          <w:szCs w:val="22"/>
        </w:rPr>
        <w:t>in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3"/>
          <w:w w:val="96"/>
          <w:sz w:val="22"/>
          <w:szCs w:val="22"/>
        </w:rPr>
        <w:t>m</w:t>
      </w:r>
      <w:r w:rsidRPr="0075610F">
        <w:rPr>
          <w:rFonts w:ascii="Monserrat media" w:hAnsi="Monserrat media"/>
          <w:w w:val="93"/>
          <w:sz w:val="22"/>
          <w:szCs w:val="22"/>
        </w:rPr>
        <w:t>b</w:t>
      </w:r>
      <w:r w:rsidRPr="0075610F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w w:val="98"/>
          <w:sz w:val="22"/>
          <w:szCs w:val="22"/>
        </w:rPr>
        <w:t>g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55"/>
          <w:sz w:val="22"/>
          <w:szCs w:val="22"/>
        </w:rPr>
        <w:t>,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8"/>
          <w:sz w:val="22"/>
          <w:szCs w:val="22"/>
        </w:rPr>
        <w:t>g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ú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5"/>
          <w:sz w:val="22"/>
          <w:szCs w:val="22"/>
        </w:rPr>
        <w:t>u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spacing w:val="3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5"/>
          <w:sz w:val="22"/>
          <w:szCs w:val="22"/>
        </w:rPr>
        <w:t>nt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75610F">
        <w:rPr>
          <w:rFonts w:ascii="Monserrat media" w:hAnsi="Monserrat media"/>
          <w:spacing w:val="6"/>
          <w:w w:val="90"/>
          <w:sz w:val="22"/>
          <w:szCs w:val="22"/>
        </w:rPr>
        <w:t>i</w:t>
      </w:r>
      <w:r w:rsidRPr="0075610F">
        <w:rPr>
          <w:rFonts w:ascii="Monserrat media" w:hAnsi="Monserrat media"/>
          <w:w w:val="93"/>
          <w:sz w:val="22"/>
          <w:szCs w:val="22"/>
        </w:rPr>
        <w:t>ó</w:t>
      </w:r>
      <w:r w:rsidRPr="0075610F">
        <w:rPr>
          <w:rFonts w:ascii="Monserrat media" w:hAnsi="Monserrat media"/>
          <w:w w:val="81"/>
          <w:sz w:val="22"/>
          <w:szCs w:val="22"/>
        </w:rPr>
        <w:t>n,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3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89"/>
          <w:sz w:val="22"/>
          <w:szCs w:val="22"/>
        </w:rPr>
        <w:t>tr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95"/>
          <w:sz w:val="22"/>
          <w:szCs w:val="22"/>
        </w:rPr>
        <w:t>ct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3"/>
          <w:sz w:val="22"/>
          <w:szCs w:val="22"/>
        </w:rPr>
        <w:t>n</w:t>
      </w:r>
      <w:r w:rsidRPr="0075610F">
        <w:rPr>
          <w:rFonts w:ascii="Monserrat media" w:hAnsi="Monserrat media"/>
          <w:spacing w:val="-1"/>
          <w:w w:val="93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>a</w:t>
      </w:r>
      <w:r w:rsidRPr="0075610F">
        <w:rPr>
          <w:rFonts w:ascii="Monserrat media" w:hAnsi="Monserrat media"/>
          <w:w w:val="70"/>
          <w:sz w:val="22"/>
          <w:szCs w:val="22"/>
        </w:rPr>
        <w:t>l,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6"/>
          <w:sz w:val="22"/>
          <w:szCs w:val="22"/>
        </w:rPr>
        <w:t>q</w:t>
      </w:r>
      <w:r w:rsidRPr="0075610F">
        <w:rPr>
          <w:rFonts w:ascii="Monserrat media" w:hAnsi="Monserrat media"/>
          <w:spacing w:val="3"/>
          <w:w w:val="96"/>
          <w:sz w:val="22"/>
          <w:szCs w:val="22"/>
        </w:rPr>
        <w:t>u</w:t>
      </w:r>
      <w:r w:rsidRPr="0075610F">
        <w:rPr>
          <w:rFonts w:ascii="Monserrat media" w:hAnsi="Monserrat media"/>
          <w:w w:val="91"/>
          <w:sz w:val="22"/>
          <w:szCs w:val="22"/>
        </w:rPr>
        <w:t xml:space="preserve">e </w:t>
      </w:r>
      <w:r w:rsidRPr="0075610F">
        <w:rPr>
          <w:rFonts w:ascii="Monserrat media" w:hAnsi="Monserrat media"/>
          <w:w w:val="90"/>
          <w:sz w:val="22"/>
          <w:szCs w:val="22"/>
        </w:rPr>
        <w:t>integran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un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conjunto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conocimientos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progresivos.</w:t>
      </w:r>
    </w:p>
    <w:p w14:paraId="292ED102" w14:textId="77777777" w:rsidR="002A3C0B" w:rsidRPr="0075610F" w:rsidRDefault="002A3C0B" w:rsidP="002A3C0B">
      <w:pPr>
        <w:pStyle w:val="Textoindependiente"/>
        <w:rPr>
          <w:rFonts w:ascii="Monserrat media" w:hAnsi="Monserrat media"/>
          <w:sz w:val="22"/>
          <w:szCs w:val="22"/>
        </w:rPr>
      </w:pPr>
    </w:p>
    <w:p w14:paraId="0414F67F" w14:textId="77777777" w:rsidR="002A3C0B" w:rsidRPr="0075610F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5"/>
        </w:tabs>
        <w:autoSpaceDE w:val="0"/>
        <w:autoSpaceDN w:val="0"/>
        <w:ind w:left="1544" w:right="128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Especialización</w:t>
      </w:r>
      <w:r w:rsidRPr="0075610F">
        <w:rPr>
          <w:rFonts w:ascii="Monserrat media" w:hAnsi="Monserrat media"/>
          <w:w w:val="90"/>
          <w:sz w:val="22"/>
          <w:szCs w:val="22"/>
        </w:rPr>
        <w:t>,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objetivo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actualizar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profesionales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un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área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específica,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ampliar y desarrollar nuevas capacidades para que las apliquen en su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espacio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ocupacional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impulsen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el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desarrollo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sectores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la sociedad.</w:t>
      </w:r>
    </w:p>
    <w:p w14:paraId="33412587" w14:textId="77777777" w:rsidR="002A3C0B" w:rsidRPr="0075610F" w:rsidRDefault="002A3C0B" w:rsidP="002A3C0B">
      <w:pPr>
        <w:pStyle w:val="Textoindependiente"/>
        <w:rPr>
          <w:rFonts w:ascii="Monserrat media" w:hAnsi="Monserrat media"/>
          <w:sz w:val="22"/>
          <w:szCs w:val="22"/>
        </w:rPr>
      </w:pPr>
    </w:p>
    <w:p w14:paraId="65497924" w14:textId="77777777" w:rsidR="002A3C0B" w:rsidRPr="0075610F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5"/>
        </w:tabs>
        <w:autoSpaceDE w:val="0"/>
        <w:autoSpaceDN w:val="0"/>
        <w:ind w:left="1544" w:right="125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E3288B">
        <w:rPr>
          <w:rFonts w:ascii="Monserrat media" w:hAnsi="Monserrat media"/>
          <w:b/>
          <w:bCs/>
          <w:sz w:val="22"/>
          <w:szCs w:val="22"/>
        </w:rPr>
        <w:t>Maestría con orientación profesional</w:t>
      </w:r>
      <w:r w:rsidRPr="0075610F">
        <w:rPr>
          <w:rFonts w:ascii="Monserrat media" w:hAnsi="Monserrat media"/>
          <w:sz w:val="22"/>
          <w:szCs w:val="22"/>
        </w:rPr>
        <w:t>, su finalidad es ampliar los</w:t>
      </w:r>
      <w:r w:rsidRPr="0075610F">
        <w:rPr>
          <w:rFonts w:ascii="Monserrat media" w:hAnsi="Monserrat media"/>
          <w:spacing w:val="1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conocimientos de una especialización, campo o disciplina para que el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estudiante conozca, asimile y desarrollo nuevos enfoques que le permitan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acrecentar</w:t>
      </w:r>
      <w:r w:rsidRPr="0075610F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sus</w:t>
      </w:r>
      <w:r w:rsidRPr="0075610F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capacidades</w:t>
      </w:r>
      <w:r w:rsidRPr="0075610F">
        <w:rPr>
          <w:rFonts w:ascii="Monserrat media" w:hAnsi="Monserrat media"/>
          <w:spacing w:val="-9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y</w:t>
      </w:r>
      <w:r w:rsidRPr="0075610F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competencias</w:t>
      </w:r>
      <w:r w:rsidRPr="0075610F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para</w:t>
      </w:r>
      <w:r w:rsidRPr="0075610F">
        <w:rPr>
          <w:rFonts w:ascii="Monserrat media" w:hAnsi="Monserrat media"/>
          <w:spacing w:val="-9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aplicar</w:t>
      </w:r>
      <w:r w:rsidRPr="0075610F">
        <w:rPr>
          <w:rFonts w:ascii="Monserrat media" w:hAnsi="Monserrat media"/>
          <w:spacing w:val="-10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el</w:t>
      </w:r>
      <w:r w:rsidRPr="0075610F">
        <w:rPr>
          <w:rFonts w:ascii="Monserrat media" w:hAnsi="Monserrat media"/>
          <w:spacing w:val="-9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conocimiento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científico y tecnológico de manera innovadora y genere ventajas</w:t>
      </w:r>
      <w:r w:rsidRPr="0075610F">
        <w:rPr>
          <w:rFonts w:ascii="Monserrat media" w:hAnsi="Monserrat media"/>
          <w:spacing w:val="1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competitivas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el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desempeño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profesión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espacio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ocupacional.</w:t>
      </w:r>
    </w:p>
    <w:p w14:paraId="7D769559" w14:textId="1B0A298D" w:rsidR="002A3C0B" w:rsidRPr="0075610F" w:rsidRDefault="002A3C0B" w:rsidP="002A3C0B">
      <w:pPr>
        <w:pStyle w:val="Textoindependiente"/>
        <w:spacing w:before="5"/>
        <w:rPr>
          <w:rFonts w:ascii="Monserrat media" w:hAnsi="Monserrat media"/>
          <w:sz w:val="22"/>
          <w:szCs w:val="22"/>
        </w:rPr>
      </w:pPr>
    </w:p>
    <w:p w14:paraId="2C4B7D49" w14:textId="56538A24" w:rsidR="002A3C0B" w:rsidRPr="0075610F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5"/>
        </w:tabs>
        <w:autoSpaceDE w:val="0"/>
        <w:autoSpaceDN w:val="0"/>
        <w:spacing w:before="101"/>
        <w:ind w:left="1544" w:right="121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E3288B">
        <w:rPr>
          <w:rFonts w:ascii="Monserrat media" w:hAnsi="Monserrat media"/>
          <w:b/>
          <w:bCs/>
          <w:w w:val="95"/>
          <w:sz w:val="22"/>
          <w:szCs w:val="22"/>
        </w:rPr>
        <w:t>Doctorado con orientación profesional</w:t>
      </w:r>
      <w:r w:rsidRPr="0075610F">
        <w:rPr>
          <w:rFonts w:ascii="Monserrat media" w:hAnsi="Monserrat media"/>
          <w:w w:val="95"/>
          <w:sz w:val="22"/>
          <w:szCs w:val="22"/>
        </w:rPr>
        <w:t>, estos programas de posgrado se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dirigen a profesionales con experiencia práctica y su finalidad es actualizar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sus conocimientos y adquirir nuevas habilidades y competencias, así como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desarrollar estrategias de investigación aplicada e innovación</w:t>
      </w:r>
      <w:r w:rsidRPr="0075610F">
        <w:rPr>
          <w:rFonts w:ascii="Monserrat media" w:hAnsi="Monserrat media"/>
          <w:spacing w:val="6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tecnológica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disciplinas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emergentes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para</w:t>
      </w:r>
      <w:r w:rsidRPr="0075610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fortalecer</w:t>
      </w:r>
      <w:r w:rsidRPr="0075610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vínculos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posgrado.</w:t>
      </w:r>
    </w:p>
    <w:p w14:paraId="67121815" w14:textId="77777777" w:rsidR="002A3C0B" w:rsidRPr="0075610F" w:rsidRDefault="002A3C0B" w:rsidP="002A3C0B">
      <w:pPr>
        <w:pStyle w:val="Textoindependiente"/>
        <w:rPr>
          <w:rFonts w:ascii="Monserrat media" w:hAnsi="Monserrat media"/>
          <w:sz w:val="22"/>
          <w:szCs w:val="22"/>
        </w:rPr>
      </w:pPr>
    </w:p>
    <w:p w14:paraId="3C32D12B" w14:textId="77777777" w:rsidR="002A3C0B" w:rsidRPr="0075610F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5"/>
        </w:tabs>
        <w:autoSpaceDE w:val="0"/>
        <w:autoSpaceDN w:val="0"/>
        <w:spacing w:before="1"/>
        <w:ind w:left="1544" w:right="122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Maestría</w:t>
      </w:r>
      <w:r w:rsidRPr="00E3288B">
        <w:rPr>
          <w:rFonts w:ascii="Monserrat media" w:hAnsi="Monserrat media"/>
          <w:b/>
          <w:bCs/>
          <w:spacing w:val="-16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con</w:t>
      </w:r>
      <w:r w:rsidRPr="00E3288B">
        <w:rPr>
          <w:rFonts w:ascii="Monserrat media" w:hAnsi="Monserrat media"/>
          <w:b/>
          <w:bCs/>
          <w:spacing w:val="-13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orientación</w:t>
      </w:r>
      <w:r w:rsidRPr="00E3288B">
        <w:rPr>
          <w:rFonts w:ascii="Monserrat media" w:hAnsi="Monserrat media"/>
          <w:b/>
          <w:bCs/>
          <w:spacing w:val="-13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a</w:t>
      </w:r>
      <w:r w:rsidRPr="00E3288B">
        <w:rPr>
          <w:rFonts w:ascii="Monserrat media" w:hAnsi="Monserrat media"/>
          <w:b/>
          <w:bCs/>
          <w:spacing w:val="-15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la</w:t>
      </w:r>
      <w:r w:rsidRPr="00E3288B">
        <w:rPr>
          <w:rFonts w:ascii="Monserrat media" w:hAnsi="Monserrat media"/>
          <w:b/>
          <w:bCs/>
          <w:spacing w:val="-15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investigación</w:t>
      </w:r>
      <w:r w:rsidRPr="00E3288B">
        <w:rPr>
          <w:rFonts w:ascii="Monserrat media" w:hAnsi="Monserrat media"/>
          <w:b/>
          <w:bCs/>
          <w:spacing w:val="-4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(Maestría</w:t>
      </w:r>
      <w:r w:rsidRPr="00E3288B">
        <w:rPr>
          <w:rFonts w:ascii="Monserrat media" w:hAnsi="Monserrat media"/>
          <w:b/>
          <w:bCs/>
          <w:spacing w:val="-15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en</w:t>
      </w:r>
      <w:r w:rsidRPr="00E3288B">
        <w:rPr>
          <w:rFonts w:ascii="Monserrat media" w:hAnsi="Monserrat media"/>
          <w:b/>
          <w:bCs/>
          <w:spacing w:val="-10"/>
          <w:w w:val="90"/>
          <w:sz w:val="22"/>
          <w:szCs w:val="22"/>
        </w:rPr>
        <w:t xml:space="preserve"> </w:t>
      </w: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Ciencia),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objetivo</w:t>
      </w:r>
      <w:r w:rsidRPr="0075610F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 formar profesionales aptos para la investigación, que sean capaces de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emprender y participar significativamente en proyectos de desarrollo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científico e innovación tecnológica, así como generar, transmitir y aplicar el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conocimiento de manera original e innovadora y con enfoques de</w:t>
      </w:r>
      <w:r w:rsidRPr="0075610F">
        <w:rPr>
          <w:rFonts w:ascii="Monserrat media" w:hAnsi="Monserrat media"/>
          <w:spacing w:val="1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sostenibilidad en cuanto al uso y aprovechamiento de los recursos</w:t>
      </w:r>
      <w:r w:rsidRPr="0075610F">
        <w:rPr>
          <w:rFonts w:ascii="Monserrat media" w:hAnsi="Monserrat media"/>
          <w:spacing w:val="1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naturales.</w:t>
      </w:r>
    </w:p>
    <w:p w14:paraId="048F3BE9" w14:textId="77777777" w:rsidR="002A3C0B" w:rsidRPr="0075610F" w:rsidRDefault="002A3C0B" w:rsidP="002A3C0B">
      <w:pPr>
        <w:pStyle w:val="Textoindependiente"/>
        <w:spacing w:before="2"/>
        <w:rPr>
          <w:rFonts w:ascii="Monserrat media" w:hAnsi="Monserrat media"/>
          <w:sz w:val="22"/>
          <w:szCs w:val="22"/>
        </w:rPr>
      </w:pPr>
    </w:p>
    <w:p w14:paraId="05FA1298" w14:textId="77777777" w:rsidR="002A3C0B" w:rsidRPr="00E3288B" w:rsidRDefault="002A3C0B" w:rsidP="002A3C0B">
      <w:pPr>
        <w:pStyle w:val="Prrafodelista"/>
        <w:widowControl w:val="0"/>
        <w:numPr>
          <w:ilvl w:val="0"/>
          <w:numId w:val="21"/>
        </w:numPr>
        <w:tabs>
          <w:tab w:val="left" w:pos="1545"/>
        </w:tabs>
        <w:autoSpaceDE w:val="0"/>
        <w:autoSpaceDN w:val="0"/>
        <w:ind w:left="1544" w:right="120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E3288B">
        <w:rPr>
          <w:rFonts w:ascii="Monserrat media" w:hAnsi="Monserrat media"/>
          <w:b/>
          <w:bCs/>
          <w:w w:val="90"/>
          <w:sz w:val="22"/>
          <w:szCs w:val="22"/>
        </w:rPr>
        <w:t>Doctorado con orientación a la investigación (Doctorado en Ciencias),</w:t>
      </w:r>
      <w:r w:rsidRPr="0075610F">
        <w:rPr>
          <w:rFonts w:ascii="Monserrat media" w:hAnsi="Monserrat media"/>
          <w:w w:val="90"/>
          <w:sz w:val="22"/>
          <w:szCs w:val="22"/>
        </w:rPr>
        <w:t xml:space="preserve"> la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finalidad de estos estudios es formar investigadores independientes con</w:t>
      </w:r>
      <w:r w:rsidRPr="0075610F">
        <w:rPr>
          <w:rFonts w:ascii="Monserrat media" w:hAnsi="Monserrat media"/>
          <w:spacing w:val="-79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capacidad crítica y creativa para proponer, emprender y liderar proyectos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 desarrollo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científico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e innovación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tecnológica,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formar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grupos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investigación, así como generar, trasmitir y aplicar el conocimiento de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manera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original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innovadora,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un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enfoque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sostenible.</w:t>
      </w:r>
    </w:p>
    <w:p w14:paraId="5B8C291A" w14:textId="77777777" w:rsidR="00E3288B" w:rsidRPr="00E3288B" w:rsidRDefault="00E3288B" w:rsidP="00E3288B">
      <w:pPr>
        <w:pStyle w:val="Prrafodelista"/>
        <w:rPr>
          <w:rFonts w:ascii="Monserrat media" w:hAnsi="Monserrat media"/>
          <w:sz w:val="22"/>
          <w:szCs w:val="22"/>
        </w:rPr>
      </w:pPr>
    </w:p>
    <w:p w14:paraId="14DF74AF" w14:textId="77777777" w:rsidR="00E3288B" w:rsidRDefault="00E3288B" w:rsidP="00E3288B">
      <w:pPr>
        <w:pStyle w:val="Prrafodelista"/>
        <w:widowControl w:val="0"/>
        <w:autoSpaceDE w:val="0"/>
        <w:autoSpaceDN w:val="0"/>
        <w:ind w:left="1544" w:right="120" w:hanging="1544"/>
        <w:contextualSpacing w:val="0"/>
        <w:jc w:val="both"/>
        <w:rPr>
          <w:rFonts w:ascii="Monserrat media" w:hAnsi="Monserrat media"/>
          <w:sz w:val="22"/>
          <w:szCs w:val="22"/>
        </w:rPr>
      </w:pPr>
    </w:p>
    <w:p w14:paraId="5D31262B" w14:textId="77777777" w:rsidR="00E3288B" w:rsidRPr="0075610F" w:rsidRDefault="00E3288B" w:rsidP="00E3288B">
      <w:pPr>
        <w:pStyle w:val="Prrafodelista"/>
        <w:widowControl w:val="0"/>
        <w:tabs>
          <w:tab w:val="left" w:pos="0"/>
        </w:tabs>
        <w:autoSpaceDE w:val="0"/>
        <w:autoSpaceDN w:val="0"/>
        <w:ind w:left="1544" w:right="120" w:hanging="1544"/>
        <w:contextualSpacing w:val="0"/>
        <w:jc w:val="both"/>
        <w:rPr>
          <w:rFonts w:ascii="Monserrat media" w:hAnsi="Monserrat media"/>
          <w:sz w:val="22"/>
          <w:szCs w:val="22"/>
        </w:rPr>
      </w:pPr>
    </w:p>
    <w:p w14:paraId="7A0DEF3B" w14:textId="69E6D3D6" w:rsidR="002A3C0B" w:rsidRPr="00E3288B" w:rsidRDefault="002A3C0B" w:rsidP="00E3288B">
      <w:pPr>
        <w:pStyle w:val="Textoindependiente"/>
        <w:spacing w:before="247"/>
        <w:rPr>
          <w:rFonts w:ascii="Monserrat media" w:hAnsi="Monserrat media"/>
          <w:b/>
          <w:bCs/>
        </w:rPr>
      </w:pPr>
      <w:r w:rsidRPr="00E3288B">
        <w:rPr>
          <w:rFonts w:ascii="Monserrat media" w:hAnsi="Monserrat media"/>
          <w:b/>
          <w:bCs/>
          <w:w w:val="90"/>
        </w:rPr>
        <w:t>Del</w:t>
      </w:r>
      <w:r w:rsidRPr="00E3288B">
        <w:rPr>
          <w:rFonts w:ascii="Monserrat media" w:hAnsi="Monserrat media"/>
          <w:b/>
          <w:bCs/>
          <w:spacing w:val="5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Financiamiento</w:t>
      </w:r>
      <w:r w:rsidRPr="00E3288B">
        <w:rPr>
          <w:rFonts w:ascii="Monserrat media" w:hAnsi="Monserrat media"/>
          <w:b/>
          <w:bCs/>
          <w:spacing w:val="9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de</w:t>
      </w:r>
      <w:r w:rsidRPr="00E3288B">
        <w:rPr>
          <w:rFonts w:ascii="Monserrat media" w:hAnsi="Monserrat media"/>
          <w:b/>
          <w:bCs/>
          <w:spacing w:val="12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los</w:t>
      </w:r>
      <w:r w:rsidRPr="00E3288B">
        <w:rPr>
          <w:rFonts w:ascii="Monserrat media" w:hAnsi="Monserrat media"/>
          <w:b/>
          <w:bCs/>
          <w:spacing w:val="12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programas</w:t>
      </w:r>
      <w:r w:rsidRPr="00E3288B">
        <w:rPr>
          <w:rFonts w:ascii="Monserrat media" w:hAnsi="Monserrat media"/>
          <w:b/>
          <w:bCs/>
          <w:spacing w:val="11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de</w:t>
      </w:r>
      <w:r w:rsidRPr="00E3288B">
        <w:rPr>
          <w:rFonts w:ascii="Monserrat media" w:hAnsi="Monserrat media"/>
          <w:b/>
          <w:bCs/>
          <w:spacing w:val="9"/>
          <w:w w:val="90"/>
        </w:rPr>
        <w:t xml:space="preserve"> </w:t>
      </w:r>
      <w:r w:rsidRPr="00E3288B">
        <w:rPr>
          <w:rFonts w:ascii="Monserrat media" w:hAnsi="Monserrat media"/>
          <w:b/>
          <w:bCs/>
          <w:w w:val="90"/>
        </w:rPr>
        <w:t>posgrado</w:t>
      </w:r>
      <w:r w:rsidR="00E3288B">
        <w:rPr>
          <w:rFonts w:ascii="Monserrat media" w:hAnsi="Monserrat media"/>
          <w:b/>
          <w:bCs/>
          <w:w w:val="90"/>
        </w:rPr>
        <w:t>:</w:t>
      </w:r>
    </w:p>
    <w:p w14:paraId="039F9403" w14:textId="77777777" w:rsidR="002A3C0B" w:rsidRPr="0075610F" w:rsidRDefault="002A3C0B" w:rsidP="002A3C0B">
      <w:pPr>
        <w:pStyle w:val="Textoindependiente"/>
        <w:spacing w:before="2"/>
        <w:rPr>
          <w:rFonts w:ascii="Monserrat media" w:hAnsi="Monserrat media"/>
          <w:sz w:val="22"/>
          <w:szCs w:val="22"/>
        </w:rPr>
      </w:pPr>
    </w:p>
    <w:p w14:paraId="1BFDE805" w14:textId="77777777" w:rsidR="002A3C0B" w:rsidRPr="0075610F" w:rsidRDefault="002A3C0B" w:rsidP="00E3288B">
      <w:pPr>
        <w:pStyle w:val="Textoindependiente"/>
        <w:ind w:right="13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El financiamiento de los programas de posgrado deberá garantizar su operación,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su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fortalecimiento</w:t>
      </w:r>
      <w:r w:rsidRPr="0075610F">
        <w:rPr>
          <w:rFonts w:ascii="Monserrat media" w:hAnsi="Monserrat media"/>
          <w:spacing w:val="-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y</w:t>
      </w:r>
      <w:r w:rsidRPr="0075610F">
        <w:rPr>
          <w:rFonts w:ascii="Monserrat media" w:hAnsi="Monserrat media"/>
          <w:spacing w:val="-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consolidación</w:t>
      </w:r>
      <w:r w:rsidRPr="0075610F">
        <w:rPr>
          <w:rFonts w:ascii="Monserrat media" w:hAnsi="Monserrat media"/>
          <w:spacing w:val="-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en</w:t>
      </w:r>
      <w:r w:rsidRPr="0075610F">
        <w:rPr>
          <w:rFonts w:ascii="Monserrat media" w:hAnsi="Monserrat media"/>
          <w:spacing w:val="-2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todos</w:t>
      </w:r>
      <w:r w:rsidRPr="0075610F">
        <w:rPr>
          <w:rFonts w:ascii="Monserrat media" w:hAnsi="Monserrat media"/>
          <w:spacing w:val="-5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sus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aspectos,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y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se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obtendrá</w:t>
      </w:r>
      <w:r w:rsidRPr="0075610F">
        <w:rPr>
          <w:rFonts w:ascii="Monserrat media" w:hAnsi="Monserrat media"/>
          <w:spacing w:val="-3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</w:t>
      </w:r>
      <w:r w:rsidRPr="0075610F">
        <w:rPr>
          <w:rFonts w:ascii="Monserrat media" w:hAnsi="Monserrat media"/>
          <w:spacing w:val="-4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las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6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g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91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5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25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-2"/>
          <w:w w:val="89"/>
          <w:sz w:val="22"/>
          <w:szCs w:val="22"/>
        </w:rPr>
        <w:t>f</w:t>
      </w:r>
      <w:r w:rsidRPr="0075610F">
        <w:rPr>
          <w:rFonts w:ascii="Monserrat media" w:hAnsi="Monserrat media"/>
          <w:spacing w:val="3"/>
          <w:w w:val="95"/>
          <w:sz w:val="22"/>
          <w:szCs w:val="22"/>
        </w:rPr>
        <w:t>u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5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44"/>
          <w:sz w:val="22"/>
          <w:szCs w:val="22"/>
        </w:rPr>
        <w:t>:</w:t>
      </w:r>
    </w:p>
    <w:p w14:paraId="76BAD2BE" w14:textId="77777777" w:rsidR="002A3C0B" w:rsidRPr="0075610F" w:rsidRDefault="002A3C0B" w:rsidP="002A3C0B">
      <w:pPr>
        <w:pStyle w:val="Textoindependiente"/>
        <w:rPr>
          <w:rFonts w:ascii="Monserrat media" w:hAnsi="Monserrat media"/>
          <w:sz w:val="22"/>
          <w:szCs w:val="22"/>
        </w:rPr>
      </w:pPr>
    </w:p>
    <w:p w14:paraId="7B596E06" w14:textId="7833B570" w:rsidR="00A61D4E" w:rsidRPr="0075610F" w:rsidRDefault="002A3C0B" w:rsidP="002A3C0B">
      <w:pPr>
        <w:pStyle w:val="Prrafodelista"/>
        <w:numPr>
          <w:ilvl w:val="0"/>
          <w:numId w:val="22"/>
        </w:numPr>
        <w:ind w:right="51"/>
        <w:jc w:val="both"/>
        <w:rPr>
          <w:rFonts w:ascii="Monserrat media" w:eastAsia="Arial" w:hAnsi="Monserrat media" w:cs="Arial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De los ingresos propios y gasto directo otorgado a la institución solicitante,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la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cual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asignará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suficiente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al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programa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posgrado.</w:t>
      </w:r>
    </w:p>
    <w:p w14:paraId="45CC73FE" w14:textId="73A12959" w:rsidR="00DA1964" w:rsidRPr="00F53B85" w:rsidRDefault="00DA1964" w:rsidP="00F53B85">
      <w:pPr>
        <w:pStyle w:val="Prrafodelista"/>
        <w:widowControl w:val="0"/>
        <w:numPr>
          <w:ilvl w:val="0"/>
          <w:numId w:val="21"/>
        </w:numPr>
        <w:tabs>
          <w:tab w:val="left" w:pos="1545"/>
        </w:tabs>
        <w:autoSpaceDE w:val="0"/>
        <w:autoSpaceDN w:val="0"/>
        <w:spacing w:before="101"/>
        <w:ind w:left="1544" w:right="133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Del propio programa de posgrado y de las investigaciones o del trabajo en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el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campo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profesional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que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</w:t>
      </w:r>
      <w:r w:rsidRPr="0075610F">
        <w:rPr>
          <w:rFonts w:ascii="Monserrat media" w:hAnsi="Monserrat media"/>
          <w:spacing w:val="-2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realice.</w:t>
      </w:r>
    </w:p>
    <w:p w14:paraId="4F8AC1BF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44"/>
          <w:tab w:val="left" w:pos="1545"/>
        </w:tabs>
        <w:autoSpaceDE w:val="0"/>
        <w:autoSpaceDN w:val="0"/>
        <w:ind w:left="1544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85"/>
          <w:sz w:val="22"/>
          <w:szCs w:val="22"/>
        </w:rPr>
        <w:t>Otras</w:t>
      </w:r>
      <w:r w:rsidRPr="0075610F">
        <w:rPr>
          <w:rFonts w:ascii="Monserrat media" w:hAnsi="Monserrat media"/>
          <w:spacing w:val="18"/>
          <w:w w:val="8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fuentes.</w:t>
      </w:r>
    </w:p>
    <w:p w14:paraId="19379A80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052ED960" w14:textId="77777777" w:rsidR="00DA1964" w:rsidRPr="0075610F" w:rsidRDefault="00DA1964" w:rsidP="00E3288B">
      <w:pPr>
        <w:pStyle w:val="Textoindependiente"/>
        <w:ind w:right="125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5"/>
          <w:sz w:val="22"/>
          <w:szCs w:val="22"/>
        </w:rPr>
        <w:t>La institución que cuente con programas de posgrado asumirá el compromiso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4"/>
          <w:sz w:val="22"/>
          <w:szCs w:val="22"/>
        </w:rPr>
        <w:t>in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4"/>
          <w:sz w:val="22"/>
          <w:szCs w:val="22"/>
        </w:rPr>
        <w:t>l</w:t>
      </w:r>
      <w:r w:rsidRPr="0075610F">
        <w:rPr>
          <w:rFonts w:ascii="Monserrat media" w:hAnsi="Monserrat media"/>
          <w:spacing w:val="3"/>
          <w:w w:val="94"/>
          <w:sz w:val="22"/>
          <w:szCs w:val="22"/>
        </w:rPr>
        <w:t>u</w:t>
      </w:r>
      <w:r w:rsidRPr="0075610F">
        <w:rPr>
          <w:rFonts w:ascii="Monserrat media" w:hAnsi="Monserrat media"/>
          <w:w w:val="96"/>
          <w:sz w:val="22"/>
          <w:szCs w:val="22"/>
        </w:rPr>
        <w:t>dib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l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6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g</w:t>
      </w:r>
      <w:r w:rsidRPr="0075610F">
        <w:rPr>
          <w:rFonts w:ascii="Monserrat media" w:hAnsi="Monserrat media"/>
          <w:w w:val="92"/>
          <w:sz w:val="22"/>
          <w:szCs w:val="22"/>
        </w:rPr>
        <w:t>n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a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-2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3"/>
          <w:sz w:val="22"/>
          <w:szCs w:val="22"/>
        </w:rPr>
        <w:t>c</w:t>
      </w:r>
      <w:r w:rsidRPr="0075610F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75610F">
        <w:rPr>
          <w:rFonts w:ascii="Monserrat media" w:hAnsi="Monserrat media"/>
          <w:w w:val="93"/>
          <w:sz w:val="22"/>
          <w:szCs w:val="22"/>
        </w:rPr>
        <w:t>da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94"/>
          <w:sz w:val="22"/>
          <w:szCs w:val="22"/>
        </w:rPr>
        <w:t>no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2"/>
          <w:sz w:val="22"/>
          <w:szCs w:val="22"/>
        </w:rPr>
        <w:t>ll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lo</w:t>
      </w:r>
      <w:r w:rsidRPr="0075610F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6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g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91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5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44"/>
          <w:sz w:val="22"/>
          <w:szCs w:val="22"/>
        </w:rPr>
        <w:t>:</w:t>
      </w:r>
    </w:p>
    <w:p w14:paraId="7155E62E" w14:textId="77777777" w:rsidR="00DA1964" w:rsidRPr="0075610F" w:rsidRDefault="00DA1964" w:rsidP="00DA1964">
      <w:pPr>
        <w:pStyle w:val="Textoindependiente"/>
        <w:spacing w:before="3"/>
        <w:rPr>
          <w:rFonts w:ascii="Monserrat media" w:hAnsi="Monserrat media"/>
          <w:sz w:val="22"/>
          <w:szCs w:val="22"/>
        </w:rPr>
      </w:pPr>
    </w:p>
    <w:p w14:paraId="62373E28" w14:textId="5AE70FB9" w:rsidR="00DA1964" w:rsidRPr="00F53B85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47"/>
        </w:tabs>
        <w:autoSpaceDE w:val="0"/>
        <w:autoSpaceDN w:val="0"/>
        <w:spacing w:line="237" w:lineRule="auto"/>
        <w:ind w:right="133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recursos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generados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gestionados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por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propios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programas,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derivados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servicios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externos,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donativos,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proyectos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investigación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otros.</w:t>
      </w:r>
    </w:p>
    <w:p w14:paraId="6657069A" w14:textId="2FCD354F" w:rsidR="00DA1964" w:rsidRPr="00F53B85" w:rsidRDefault="00DA1964" w:rsidP="00F53B85">
      <w:pPr>
        <w:pStyle w:val="Prrafodelista"/>
        <w:widowControl w:val="0"/>
        <w:numPr>
          <w:ilvl w:val="0"/>
          <w:numId w:val="21"/>
        </w:numPr>
        <w:tabs>
          <w:tab w:val="left" w:pos="1546"/>
          <w:tab w:val="left" w:pos="1547"/>
        </w:tabs>
        <w:autoSpaceDE w:val="0"/>
        <w:autoSpaceDN w:val="0"/>
        <w:ind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La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totalidad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recursos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generados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inscripciones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reinscripciones.</w:t>
      </w:r>
    </w:p>
    <w:p w14:paraId="33A5370F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47"/>
        </w:tabs>
        <w:autoSpaceDE w:val="0"/>
        <w:autoSpaceDN w:val="0"/>
        <w:ind w:right="125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La parte proporcional del Programa Operativo Anual (POA) de la institución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destinada a apoyar la realización de proyectos de investigación, trabajo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p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r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spacing w:val="1"/>
          <w:w w:val="89"/>
          <w:sz w:val="22"/>
          <w:szCs w:val="22"/>
        </w:rPr>
        <w:t>f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2"/>
          <w:sz w:val="22"/>
          <w:szCs w:val="22"/>
        </w:rPr>
        <w:t>i</w:t>
      </w:r>
      <w:r w:rsidRPr="0075610F">
        <w:rPr>
          <w:rFonts w:ascii="Monserrat media" w:hAnsi="Monserrat media"/>
          <w:spacing w:val="3"/>
          <w:w w:val="92"/>
          <w:sz w:val="22"/>
          <w:szCs w:val="22"/>
        </w:rPr>
        <w:t>o</w:t>
      </w:r>
      <w:r w:rsidRPr="0075610F">
        <w:rPr>
          <w:rFonts w:ascii="Monserrat media" w:hAnsi="Monserrat media"/>
          <w:w w:val="92"/>
          <w:sz w:val="22"/>
          <w:szCs w:val="22"/>
        </w:rPr>
        <w:t>n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a</w:t>
      </w:r>
      <w:r w:rsidRPr="0075610F">
        <w:rPr>
          <w:rFonts w:ascii="Monserrat media" w:hAnsi="Monserrat media"/>
          <w:w w:val="90"/>
          <w:sz w:val="22"/>
          <w:szCs w:val="22"/>
        </w:rPr>
        <w:t>l</w:t>
      </w:r>
      <w:r w:rsidRPr="0075610F">
        <w:rPr>
          <w:rFonts w:ascii="Monserrat media" w:hAnsi="Monserrat media"/>
          <w:spacing w:val="1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4"/>
          <w:sz w:val="22"/>
          <w:szCs w:val="22"/>
        </w:rPr>
        <w:t>y</w:t>
      </w:r>
      <w:r w:rsidRPr="0075610F">
        <w:rPr>
          <w:rFonts w:ascii="Monserrat media" w:hAnsi="Monserrat media"/>
          <w:spacing w:val="1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3"/>
          <w:sz w:val="22"/>
          <w:szCs w:val="22"/>
        </w:rPr>
        <w:t>p</w:t>
      </w:r>
      <w:r w:rsidRPr="0075610F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20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3"/>
          <w:w w:val="93"/>
          <w:sz w:val="22"/>
          <w:szCs w:val="22"/>
        </w:rPr>
        <w:t>o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p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8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p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r</w:t>
      </w:r>
      <w:r w:rsidRPr="0075610F">
        <w:rPr>
          <w:rFonts w:ascii="Monserrat media" w:hAnsi="Monserrat media"/>
          <w:spacing w:val="3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98"/>
          <w:sz w:val="22"/>
          <w:szCs w:val="22"/>
        </w:rPr>
        <w:t>g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16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16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p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8"/>
          <w:sz w:val="22"/>
          <w:szCs w:val="22"/>
        </w:rPr>
        <w:t>g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5"/>
          <w:sz w:val="22"/>
          <w:szCs w:val="22"/>
        </w:rPr>
        <w:t>do</w:t>
      </w:r>
      <w:r w:rsidRPr="0075610F">
        <w:rPr>
          <w:rFonts w:ascii="Monserrat media" w:hAnsi="Monserrat media"/>
          <w:w w:val="44"/>
          <w:sz w:val="22"/>
          <w:szCs w:val="22"/>
        </w:rPr>
        <w:t>;</w:t>
      </w:r>
      <w:r w:rsidRPr="0075610F">
        <w:rPr>
          <w:rFonts w:ascii="Monserrat media" w:hAnsi="Monserrat media"/>
          <w:spacing w:val="1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4"/>
          <w:sz w:val="22"/>
          <w:szCs w:val="22"/>
        </w:rPr>
        <w:t>in</w:t>
      </w:r>
      <w:r w:rsidRPr="0075610F">
        <w:rPr>
          <w:rFonts w:ascii="Monserrat media" w:hAnsi="Monserrat media"/>
          <w:w w:val="95"/>
          <w:sz w:val="22"/>
          <w:szCs w:val="22"/>
        </w:rPr>
        <w:t>cl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75610F">
        <w:rPr>
          <w:rFonts w:ascii="Monserrat media" w:hAnsi="Monserrat media"/>
          <w:spacing w:val="2"/>
          <w:w w:val="84"/>
          <w:sz w:val="22"/>
          <w:szCs w:val="22"/>
        </w:rPr>
        <w:t>v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14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lo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2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6"/>
          <w:sz w:val="22"/>
          <w:szCs w:val="22"/>
        </w:rPr>
        <w:t>c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u</w:t>
      </w:r>
      <w:r w:rsidRPr="0075610F">
        <w:rPr>
          <w:rFonts w:ascii="Monserrat media" w:hAnsi="Monserrat media"/>
          <w:w w:val="85"/>
          <w:sz w:val="22"/>
          <w:szCs w:val="22"/>
        </w:rPr>
        <w:t>rs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85"/>
          <w:sz w:val="22"/>
          <w:szCs w:val="22"/>
        </w:rPr>
        <w:t xml:space="preserve">s </w:t>
      </w:r>
      <w:r w:rsidRPr="0075610F">
        <w:rPr>
          <w:rFonts w:ascii="Monserrat media" w:hAnsi="Monserrat media"/>
          <w:w w:val="95"/>
          <w:sz w:val="22"/>
          <w:szCs w:val="22"/>
        </w:rPr>
        <w:t>destinados a obras, equipamiento, mantenimiento, modernización y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operación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equipo,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actualización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acervos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bibliográficos,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entre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otros.</w:t>
      </w:r>
    </w:p>
    <w:p w14:paraId="643E109D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3C1052E4" w14:textId="77777777" w:rsidR="00DA1964" w:rsidRPr="0075610F" w:rsidRDefault="00DA1964" w:rsidP="00F53B85">
      <w:pPr>
        <w:pStyle w:val="Textoindependiente"/>
        <w:spacing w:before="247"/>
        <w:ind w:right="131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lastRenderedPageBreak/>
        <w:t>La institución brindará los servicios administrativos necesarios para gestionar y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ejercer el recurso asignado. Y los gastos que se generen por la administración de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estos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recursos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serán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cubiertos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por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la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institución,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decir,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no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serán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cargo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proyectos.</w:t>
      </w:r>
    </w:p>
    <w:p w14:paraId="5948D855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5AA0171C" w14:textId="787D0E79" w:rsidR="00DA1964" w:rsidRPr="00F53B85" w:rsidRDefault="00DA1964" w:rsidP="00DA1964">
      <w:pPr>
        <w:pStyle w:val="Ttulo1"/>
        <w:rPr>
          <w:rFonts w:ascii="Monserrat media" w:hAnsi="Monserrat media"/>
          <w:sz w:val="24"/>
          <w:szCs w:val="24"/>
          <w:u w:val="none"/>
        </w:rPr>
      </w:pPr>
      <w:r w:rsidRPr="00F53B85">
        <w:rPr>
          <w:rFonts w:ascii="Monserrat media" w:hAnsi="Monserrat media"/>
          <w:w w:val="90"/>
          <w:sz w:val="24"/>
          <w:szCs w:val="24"/>
          <w:u w:val="none"/>
        </w:rPr>
        <w:t>De</w:t>
      </w:r>
      <w:r w:rsidRPr="00F53B85">
        <w:rPr>
          <w:rFonts w:ascii="Monserrat media" w:hAnsi="Monserrat media"/>
          <w:spacing w:val="6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los</w:t>
      </w:r>
      <w:r w:rsidRPr="00F53B85">
        <w:rPr>
          <w:rFonts w:ascii="Monserrat media" w:hAnsi="Monserrat media"/>
          <w:spacing w:val="7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productos</w:t>
      </w:r>
      <w:r w:rsidRPr="00F53B85">
        <w:rPr>
          <w:rFonts w:ascii="Monserrat media" w:hAnsi="Monserrat media"/>
          <w:spacing w:val="8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académicos</w:t>
      </w:r>
      <w:r w:rsidRPr="00F53B85">
        <w:rPr>
          <w:rFonts w:ascii="Monserrat media" w:hAnsi="Monserrat media"/>
          <w:spacing w:val="7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y</w:t>
      </w:r>
      <w:r w:rsidRPr="00F53B85">
        <w:rPr>
          <w:rFonts w:ascii="Monserrat media" w:hAnsi="Monserrat media"/>
          <w:spacing w:val="5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su</w:t>
      </w:r>
      <w:r w:rsidRPr="00F53B85">
        <w:rPr>
          <w:rFonts w:ascii="Monserrat media" w:hAnsi="Monserrat media"/>
          <w:spacing w:val="5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propiedad</w:t>
      </w:r>
      <w:r w:rsidR="00F53B85">
        <w:rPr>
          <w:rFonts w:ascii="Monserrat media" w:hAnsi="Monserrat media"/>
          <w:w w:val="90"/>
          <w:sz w:val="24"/>
          <w:szCs w:val="24"/>
          <w:u w:val="none"/>
        </w:rPr>
        <w:t>:</w:t>
      </w:r>
    </w:p>
    <w:p w14:paraId="4AA36C08" w14:textId="77777777" w:rsidR="00DA1964" w:rsidRPr="0075610F" w:rsidRDefault="00DA1964" w:rsidP="00DA1964">
      <w:pPr>
        <w:pStyle w:val="Textoindependiente"/>
        <w:spacing w:before="295"/>
        <w:ind w:left="826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spacing w:val="1"/>
          <w:w w:val="81"/>
          <w:sz w:val="22"/>
          <w:szCs w:val="22"/>
        </w:rPr>
        <w:t>S</w:t>
      </w:r>
      <w:r w:rsidRPr="0075610F">
        <w:rPr>
          <w:rFonts w:ascii="Monserrat media" w:hAnsi="Monserrat media"/>
          <w:w w:val="91"/>
          <w:sz w:val="22"/>
          <w:szCs w:val="22"/>
        </w:rPr>
        <w:t>e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co</w:t>
      </w:r>
      <w:r w:rsidRPr="0075610F">
        <w:rPr>
          <w:rFonts w:ascii="Monserrat media" w:hAnsi="Monserrat media"/>
          <w:w w:val="91"/>
          <w:sz w:val="22"/>
          <w:szCs w:val="22"/>
        </w:rPr>
        <w:t>n</w:t>
      </w:r>
      <w:r w:rsidRPr="0075610F">
        <w:rPr>
          <w:rFonts w:ascii="Monserrat media" w:hAnsi="Monserrat media"/>
          <w:spacing w:val="1"/>
          <w:w w:val="91"/>
          <w:sz w:val="22"/>
          <w:szCs w:val="22"/>
        </w:rPr>
        <w:t>s</w:t>
      </w:r>
      <w:r w:rsidRPr="0075610F">
        <w:rPr>
          <w:rFonts w:ascii="Monserrat media" w:hAnsi="Monserrat media"/>
          <w:w w:val="95"/>
          <w:sz w:val="22"/>
          <w:szCs w:val="22"/>
        </w:rPr>
        <w:t>i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d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6"/>
          <w:sz w:val="22"/>
          <w:szCs w:val="22"/>
        </w:rPr>
        <w:t>n</w:t>
      </w:r>
      <w:r w:rsidRPr="0075610F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p</w:t>
      </w:r>
      <w:r w:rsidRPr="0075610F">
        <w:rPr>
          <w:rFonts w:ascii="Monserrat media" w:hAnsi="Monserrat media"/>
          <w:spacing w:val="1"/>
          <w:w w:val="92"/>
          <w:sz w:val="22"/>
          <w:szCs w:val="22"/>
        </w:rPr>
        <w:t>r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96"/>
          <w:sz w:val="22"/>
          <w:szCs w:val="22"/>
        </w:rPr>
        <w:t>d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u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c</w:t>
      </w:r>
      <w:r w:rsidRPr="0075610F">
        <w:rPr>
          <w:rFonts w:ascii="Monserrat media" w:hAnsi="Monserrat media"/>
          <w:w w:val="93"/>
          <w:sz w:val="22"/>
          <w:szCs w:val="22"/>
        </w:rPr>
        <w:t>to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3"/>
          <w:sz w:val="22"/>
          <w:szCs w:val="22"/>
        </w:rPr>
        <w:t>c</w:t>
      </w:r>
      <w:r w:rsidRPr="0075610F">
        <w:rPr>
          <w:rFonts w:ascii="Monserrat media" w:hAnsi="Monserrat media"/>
          <w:spacing w:val="1"/>
          <w:w w:val="93"/>
          <w:sz w:val="22"/>
          <w:szCs w:val="22"/>
        </w:rPr>
        <w:t>a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é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75610F">
        <w:rPr>
          <w:rFonts w:ascii="Monserrat media" w:hAnsi="Monserrat media"/>
          <w:w w:val="95"/>
          <w:sz w:val="22"/>
          <w:szCs w:val="22"/>
        </w:rPr>
        <w:t>co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spacing w:val="2"/>
          <w:w w:val="97"/>
          <w:sz w:val="22"/>
          <w:szCs w:val="22"/>
        </w:rPr>
        <w:t>d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0"/>
          <w:sz w:val="22"/>
          <w:szCs w:val="22"/>
        </w:rPr>
        <w:t>l</w:t>
      </w:r>
      <w:r w:rsidRPr="0075610F">
        <w:rPr>
          <w:rFonts w:ascii="Monserrat media" w:hAnsi="Monserrat media"/>
          <w:spacing w:val="-2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p</w:t>
      </w:r>
      <w:r w:rsidRPr="0075610F">
        <w:rPr>
          <w:rFonts w:ascii="Monserrat media" w:hAnsi="Monserrat media"/>
          <w:spacing w:val="10"/>
          <w:w w:val="92"/>
          <w:sz w:val="22"/>
          <w:szCs w:val="22"/>
        </w:rPr>
        <w:t>r</w:t>
      </w:r>
      <w:r w:rsidRPr="0075610F">
        <w:rPr>
          <w:rFonts w:ascii="Monserrat media" w:hAnsi="Monserrat media"/>
          <w:w w:val="93"/>
          <w:sz w:val="22"/>
          <w:szCs w:val="22"/>
        </w:rPr>
        <w:t>o</w:t>
      </w:r>
      <w:r w:rsidRPr="0075610F">
        <w:rPr>
          <w:rFonts w:ascii="Monserrat media" w:hAnsi="Monserrat media"/>
          <w:w w:val="98"/>
          <w:sz w:val="22"/>
          <w:szCs w:val="22"/>
        </w:rPr>
        <w:t>g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m</w:t>
      </w:r>
      <w:r w:rsidRPr="0075610F">
        <w:rPr>
          <w:rFonts w:ascii="Monserrat media" w:hAnsi="Monserrat media"/>
          <w:w w:val="88"/>
          <w:sz w:val="22"/>
          <w:szCs w:val="22"/>
        </w:rPr>
        <w:t>a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4"/>
          <w:sz w:val="22"/>
          <w:szCs w:val="22"/>
        </w:rPr>
        <w:t>de</w:t>
      </w:r>
      <w:r w:rsidRPr="0075610F">
        <w:rPr>
          <w:rFonts w:ascii="Monserrat media" w:hAnsi="Monserrat media"/>
          <w:spacing w:val="-26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po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8"/>
          <w:sz w:val="22"/>
          <w:szCs w:val="22"/>
        </w:rPr>
        <w:t>g</w:t>
      </w:r>
      <w:r w:rsidRPr="0075610F">
        <w:rPr>
          <w:rFonts w:ascii="Monserrat media" w:hAnsi="Monserrat media"/>
          <w:w w:val="85"/>
          <w:sz w:val="22"/>
          <w:szCs w:val="22"/>
        </w:rPr>
        <w:t>r</w:t>
      </w:r>
      <w:r w:rsidRPr="0075610F">
        <w:rPr>
          <w:rFonts w:ascii="Monserrat media" w:hAnsi="Monserrat media"/>
          <w:spacing w:val="1"/>
          <w:w w:val="88"/>
          <w:sz w:val="22"/>
          <w:szCs w:val="22"/>
        </w:rPr>
        <w:t>a</w:t>
      </w:r>
      <w:r w:rsidRPr="0075610F">
        <w:rPr>
          <w:rFonts w:ascii="Monserrat media" w:hAnsi="Monserrat media"/>
          <w:w w:val="95"/>
          <w:sz w:val="22"/>
          <w:szCs w:val="22"/>
        </w:rPr>
        <w:t>do</w:t>
      </w:r>
      <w:r w:rsidRPr="0075610F">
        <w:rPr>
          <w:rFonts w:ascii="Monserrat media" w:hAnsi="Monserrat media"/>
          <w:w w:val="55"/>
          <w:sz w:val="22"/>
          <w:szCs w:val="22"/>
        </w:rPr>
        <w:t>,</w:t>
      </w:r>
      <w:r w:rsidRPr="0075610F">
        <w:rPr>
          <w:rFonts w:ascii="Monserrat media" w:hAnsi="Monserrat media"/>
          <w:spacing w:val="-24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2"/>
          <w:sz w:val="22"/>
          <w:szCs w:val="22"/>
        </w:rPr>
        <w:t>lo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spacing w:val="-27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96"/>
          <w:sz w:val="22"/>
          <w:szCs w:val="22"/>
        </w:rPr>
        <w:t>i</w:t>
      </w:r>
      <w:r w:rsidRPr="0075610F">
        <w:rPr>
          <w:rFonts w:ascii="Monserrat media" w:hAnsi="Monserrat media"/>
          <w:spacing w:val="1"/>
          <w:w w:val="96"/>
          <w:sz w:val="22"/>
          <w:szCs w:val="22"/>
        </w:rPr>
        <w:t>g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>u</w:t>
      </w:r>
      <w:r w:rsidRPr="0075610F">
        <w:rPr>
          <w:rFonts w:ascii="Monserrat media" w:hAnsi="Monserrat media"/>
          <w:spacing w:val="2"/>
          <w:w w:val="90"/>
          <w:sz w:val="22"/>
          <w:szCs w:val="22"/>
        </w:rPr>
        <w:t>i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95"/>
          <w:sz w:val="22"/>
          <w:szCs w:val="22"/>
        </w:rPr>
        <w:t>n</w:t>
      </w:r>
      <w:r w:rsidRPr="0075610F">
        <w:rPr>
          <w:rFonts w:ascii="Monserrat media" w:hAnsi="Monserrat media"/>
          <w:spacing w:val="2"/>
          <w:w w:val="95"/>
          <w:sz w:val="22"/>
          <w:szCs w:val="22"/>
        </w:rPr>
        <w:t>t</w:t>
      </w:r>
      <w:r w:rsidRPr="0075610F">
        <w:rPr>
          <w:rFonts w:ascii="Monserrat media" w:hAnsi="Monserrat media"/>
          <w:spacing w:val="-2"/>
          <w:w w:val="91"/>
          <w:sz w:val="22"/>
          <w:szCs w:val="22"/>
        </w:rPr>
        <w:t>e</w:t>
      </w:r>
      <w:r w:rsidRPr="0075610F">
        <w:rPr>
          <w:rFonts w:ascii="Monserrat media" w:hAnsi="Monserrat media"/>
          <w:w w:val="85"/>
          <w:sz w:val="22"/>
          <w:szCs w:val="22"/>
        </w:rPr>
        <w:t>s</w:t>
      </w:r>
      <w:r w:rsidRPr="0075610F">
        <w:rPr>
          <w:rFonts w:ascii="Monserrat media" w:hAnsi="Monserrat media"/>
          <w:w w:val="44"/>
          <w:sz w:val="22"/>
          <w:szCs w:val="22"/>
        </w:rPr>
        <w:t>:</w:t>
      </w:r>
    </w:p>
    <w:p w14:paraId="7A744718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34714EF8" w14:textId="2F193D6D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9"/>
        </w:tabs>
        <w:autoSpaceDE w:val="0"/>
        <w:autoSpaceDN w:val="0"/>
        <w:ind w:left="1558" w:right="131"/>
        <w:contextualSpacing w:val="0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Artículos de investigación indizados en el Journal Citation Repodts (JCR) o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reconocidos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por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el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Consejo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Nacional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Ciencia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Tecnología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(CONACyT).</w:t>
      </w:r>
    </w:p>
    <w:p w14:paraId="79EF44F3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8"/>
          <w:tab w:val="left" w:pos="1559"/>
        </w:tabs>
        <w:autoSpaceDE w:val="0"/>
        <w:autoSpaceDN w:val="0"/>
        <w:spacing w:before="101"/>
        <w:ind w:left="1558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Artículos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investigación arbitrados.</w:t>
      </w:r>
    </w:p>
    <w:p w14:paraId="6B351BB4" w14:textId="77777777" w:rsidR="00DA1964" w:rsidRPr="0075610F" w:rsidRDefault="00DA1964" w:rsidP="00DA1964">
      <w:pPr>
        <w:pStyle w:val="Textoindependiente"/>
        <w:spacing w:before="7"/>
        <w:rPr>
          <w:rFonts w:ascii="Monserrat media" w:hAnsi="Monserrat media"/>
          <w:sz w:val="22"/>
          <w:szCs w:val="22"/>
        </w:rPr>
      </w:pPr>
    </w:p>
    <w:p w14:paraId="6F74CB4A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8"/>
          <w:tab w:val="left" w:pos="1559"/>
        </w:tabs>
        <w:autoSpaceDE w:val="0"/>
        <w:autoSpaceDN w:val="0"/>
        <w:ind w:left="1558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Libros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capítulos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libros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científicos.</w:t>
      </w:r>
    </w:p>
    <w:p w14:paraId="6EA7BC4F" w14:textId="77777777" w:rsidR="00DA1964" w:rsidRPr="0075610F" w:rsidRDefault="00DA1964" w:rsidP="00DA1964">
      <w:pPr>
        <w:pStyle w:val="Textoindependiente"/>
        <w:spacing w:before="10"/>
        <w:rPr>
          <w:rFonts w:ascii="Monserrat media" w:hAnsi="Monserrat media"/>
          <w:sz w:val="22"/>
          <w:szCs w:val="22"/>
        </w:rPr>
      </w:pPr>
    </w:p>
    <w:p w14:paraId="33F0083A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8"/>
          <w:tab w:val="left" w:pos="1559"/>
        </w:tabs>
        <w:autoSpaceDE w:val="0"/>
        <w:autoSpaceDN w:val="0"/>
        <w:ind w:left="1558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Memorias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extenso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congresos.</w:t>
      </w:r>
    </w:p>
    <w:p w14:paraId="1A7877B5" w14:textId="77777777" w:rsidR="00DA1964" w:rsidRPr="0075610F" w:rsidRDefault="00DA1964" w:rsidP="00DA1964">
      <w:pPr>
        <w:pStyle w:val="Textoindependiente"/>
        <w:spacing w:before="7"/>
        <w:rPr>
          <w:rFonts w:ascii="Monserrat media" w:hAnsi="Monserrat media"/>
          <w:sz w:val="22"/>
          <w:szCs w:val="22"/>
        </w:rPr>
      </w:pPr>
    </w:p>
    <w:p w14:paraId="1A951E0B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8"/>
          <w:tab w:val="left" w:pos="1559"/>
        </w:tabs>
        <w:autoSpaceDE w:val="0"/>
        <w:autoSpaceDN w:val="0"/>
        <w:ind w:left="1558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Patentes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registradas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y/o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proceso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explotación.</w:t>
      </w:r>
    </w:p>
    <w:p w14:paraId="65AE43D1" w14:textId="77777777" w:rsidR="00DA1964" w:rsidRPr="0075610F" w:rsidRDefault="00DA1964" w:rsidP="00DA1964">
      <w:pPr>
        <w:pStyle w:val="Textoindependiente"/>
        <w:spacing w:before="9"/>
        <w:rPr>
          <w:rFonts w:ascii="Monserrat media" w:hAnsi="Monserrat media"/>
          <w:sz w:val="22"/>
          <w:szCs w:val="22"/>
        </w:rPr>
      </w:pPr>
    </w:p>
    <w:p w14:paraId="696C8F20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8"/>
          <w:tab w:val="left" w:pos="1559"/>
        </w:tabs>
        <w:autoSpaceDE w:val="0"/>
        <w:autoSpaceDN w:val="0"/>
        <w:ind w:left="1558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Desarrollos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tecnológicos,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prototipos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experimentales</w:t>
      </w:r>
      <w:r w:rsidRPr="0075610F">
        <w:rPr>
          <w:rFonts w:ascii="Monserrat media" w:hAnsi="Monserrat media"/>
          <w:spacing w:val="-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registrados.</w:t>
      </w:r>
    </w:p>
    <w:p w14:paraId="04BBB58A" w14:textId="77777777" w:rsidR="00DA1964" w:rsidRPr="0075610F" w:rsidRDefault="00DA1964" w:rsidP="00DA1964">
      <w:pPr>
        <w:pStyle w:val="Textoindependiente"/>
        <w:spacing w:before="7"/>
        <w:rPr>
          <w:rFonts w:ascii="Monserrat media" w:hAnsi="Monserrat media"/>
          <w:sz w:val="22"/>
          <w:szCs w:val="22"/>
        </w:rPr>
      </w:pPr>
    </w:p>
    <w:p w14:paraId="30302CBA" w14:textId="77777777" w:rsidR="00DA1964" w:rsidRPr="0075610F" w:rsidRDefault="00DA1964" w:rsidP="00DA1964">
      <w:pPr>
        <w:pStyle w:val="Prrafodelista"/>
        <w:widowControl w:val="0"/>
        <w:numPr>
          <w:ilvl w:val="0"/>
          <w:numId w:val="21"/>
        </w:numPr>
        <w:tabs>
          <w:tab w:val="left" w:pos="1558"/>
          <w:tab w:val="left" w:pos="1559"/>
        </w:tabs>
        <w:autoSpaceDE w:val="0"/>
        <w:autoSpaceDN w:val="0"/>
        <w:spacing w:before="1"/>
        <w:ind w:left="1558" w:hanging="361"/>
        <w:contextualSpacing w:val="0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Modelos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utilidad.</w:t>
      </w:r>
    </w:p>
    <w:p w14:paraId="43309AE3" w14:textId="77777777" w:rsidR="00DA1964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4FF7B24C" w14:textId="77777777" w:rsidR="00F53B85" w:rsidRPr="0075610F" w:rsidRDefault="00F53B85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3AB2BC99" w14:textId="77777777" w:rsidR="00DA1964" w:rsidRPr="0075610F" w:rsidRDefault="00DA1964" w:rsidP="00F53B85">
      <w:pPr>
        <w:pStyle w:val="Textoindependiente"/>
        <w:spacing w:before="219"/>
        <w:ind w:right="125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Los derechos de propiedad de la investigación y de los resultados obtenidos por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 investigadores que reciban apoyo interno serán objeto de regulación específica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del TecNM, en tanto que los premios y reconocimientos resultantes cuando así se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establezca,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serán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patrimonio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del</w:t>
      </w:r>
      <w:r w:rsidRPr="0075610F">
        <w:rPr>
          <w:rFonts w:ascii="Monserrat media" w:hAnsi="Monserrat media"/>
          <w:spacing w:val="-1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profesor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investigador.</w:t>
      </w:r>
    </w:p>
    <w:p w14:paraId="75FA1404" w14:textId="77777777" w:rsidR="00DA1964" w:rsidRPr="0075610F" w:rsidRDefault="00DA1964" w:rsidP="00DA1964">
      <w:pPr>
        <w:pStyle w:val="Textoindependiente"/>
        <w:spacing w:before="6"/>
        <w:rPr>
          <w:rFonts w:ascii="Monserrat media" w:hAnsi="Monserrat media"/>
          <w:sz w:val="22"/>
          <w:szCs w:val="22"/>
        </w:rPr>
      </w:pPr>
    </w:p>
    <w:p w14:paraId="15DEE6E0" w14:textId="77777777" w:rsidR="00DA1964" w:rsidRDefault="00DA1964" w:rsidP="00F53B85">
      <w:pPr>
        <w:pStyle w:val="Textoindependiente"/>
        <w:ind w:right="132"/>
        <w:jc w:val="both"/>
        <w:rPr>
          <w:rFonts w:ascii="Monserrat media" w:hAnsi="Monserrat media"/>
          <w:w w:val="90"/>
          <w:sz w:val="22"/>
          <w:szCs w:val="22"/>
        </w:rPr>
      </w:pPr>
      <w:r w:rsidRPr="0075610F">
        <w:rPr>
          <w:rFonts w:ascii="Monserrat media" w:hAnsi="Monserrat media"/>
          <w:w w:val="95"/>
          <w:sz w:val="22"/>
          <w:szCs w:val="22"/>
        </w:rPr>
        <w:t>Por otro lado, los resultados de las investigaciones apoyadas por empresas,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organismos, asociaciones e instituciones de los sectores de la sociedad (productor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bienes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servicios,</w:t>
      </w:r>
      <w:r w:rsidRPr="0075610F">
        <w:rPr>
          <w:rFonts w:ascii="Monserrat media" w:hAnsi="Monserrat media"/>
          <w:spacing w:val="-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social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público)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serán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materia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regulación</w:t>
      </w:r>
      <w:r w:rsidRPr="0075610F">
        <w:rPr>
          <w:rFonts w:ascii="Monserrat media" w:hAnsi="Monserrat media"/>
          <w:spacing w:val="-5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acuerdo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</w:t>
      </w:r>
      <w:r w:rsidRPr="0075610F">
        <w:rPr>
          <w:rFonts w:ascii="Monserrat media" w:hAnsi="Monserrat media"/>
          <w:spacing w:val="-7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convenios</w:t>
      </w:r>
      <w:r w:rsidRPr="0075610F">
        <w:rPr>
          <w:rFonts w:ascii="Monserrat media" w:hAnsi="Monserrat media"/>
          <w:spacing w:val="-1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específicos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o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bases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concertación</w:t>
      </w:r>
      <w:r w:rsidRPr="0075610F">
        <w:rPr>
          <w:rFonts w:ascii="Monserrat media" w:hAnsi="Monserrat media"/>
          <w:spacing w:val="-10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firmados</w:t>
      </w:r>
      <w:r w:rsidRPr="0075610F">
        <w:rPr>
          <w:rFonts w:ascii="Monserrat media" w:hAnsi="Monserrat media"/>
          <w:spacing w:val="-1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al</w:t>
      </w:r>
      <w:r w:rsidRPr="0075610F">
        <w:rPr>
          <w:rFonts w:ascii="Monserrat media" w:hAnsi="Monserrat media"/>
          <w:spacing w:val="-12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respecto.</w:t>
      </w:r>
    </w:p>
    <w:p w14:paraId="6B282625" w14:textId="77777777" w:rsidR="00F53B85" w:rsidRPr="0075610F" w:rsidRDefault="00F53B85" w:rsidP="00F53B85">
      <w:pPr>
        <w:pStyle w:val="Textoindependiente"/>
        <w:ind w:right="132"/>
        <w:jc w:val="both"/>
        <w:rPr>
          <w:rFonts w:ascii="Monserrat media" w:hAnsi="Monserrat media"/>
          <w:sz w:val="22"/>
          <w:szCs w:val="22"/>
        </w:rPr>
      </w:pPr>
    </w:p>
    <w:p w14:paraId="2FA83E13" w14:textId="6C7FFFCC" w:rsidR="00DA1964" w:rsidRPr="0075610F" w:rsidRDefault="00DA1964" w:rsidP="00F53B85">
      <w:pPr>
        <w:pStyle w:val="Textoindependiente"/>
        <w:spacing w:before="1"/>
        <w:ind w:right="135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lastRenderedPageBreak/>
        <w:t>Las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tesis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desarrolladas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en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los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diversos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programas</w:t>
      </w:r>
      <w:r w:rsidRPr="0075610F">
        <w:rPr>
          <w:rFonts w:ascii="Monserrat media" w:hAnsi="Monserrat media"/>
          <w:spacing w:val="-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posgrado</w:t>
      </w:r>
      <w:r w:rsidRPr="0075610F">
        <w:rPr>
          <w:rFonts w:ascii="Monserrat media" w:hAnsi="Monserrat media"/>
          <w:spacing w:val="-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deberán</w:t>
      </w:r>
      <w:r w:rsidRPr="0075610F">
        <w:rPr>
          <w:rFonts w:ascii="Monserrat media" w:hAnsi="Monserrat media"/>
          <w:spacing w:val="-9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contar</w:t>
      </w:r>
      <w:r w:rsidRPr="0075610F">
        <w:rPr>
          <w:rFonts w:ascii="Monserrat media" w:hAnsi="Monserrat media"/>
          <w:spacing w:val="-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con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una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de</w:t>
      </w:r>
      <w:r w:rsidRPr="0075610F">
        <w:rPr>
          <w:rFonts w:ascii="Monserrat media" w:hAnsi="Monserrat media"/>
          <w:spacing w:val="-28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cesión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de</w:t>
      </w:r>
      <w:r w:rsidRPr="0075610F">
        <w:rPr>
          <w:rFonts w:ascii="Monserrat media" w:hAnsi="Monserrat media"/>
          <w:spacing w:val="-29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derechos.</w:t>
      </w:r>
    </w:p>
    <w:p w14:paraId="64622C9A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3A38D622" w14:textId="2812FB43" w:rsidR="00DA1964" w:rsidRPr="00F53B85" w:rsidRDefault="00DA1964" w:rsidP="00DA1964">
      <w:pPr>
        <w:pStyle w:val="Ttulo1"/>
        <w:numPr>
          <w:ilvl w:val="0"/>
          <w:numId w:val="0"/>
        </w:numPr>
        <w:rPr>
          <w:rFonts w:ascii="Monserrat media" w:hAnsi="Monserrat media"/>
          <w:sz w:val="24"/>
          <w:szCs w:val="24"/>
          <w:u w:val="none"/>
        </w:rPr>
      </w:pPr>
      <w:r w:rsidRPr="00F53B85">
        <w:rPr>
          <w:rFonts w:ascii="Monserrat media" w:hAnsi="Monserrat media"/>
          <w:w w:val="90"/>
          <w:sz w:val="24"/>
          <w:szCs w:val="24"/>
          <w:u w:val="none"/>
        </w:rPr>
        <w:t>Del</w:t>
      </w:r>
      <w:r w:rsidRPr="00F53B85">
        <w:rPr>
          <w:rFonts w:ascii="Monserrat media" w:hAnsi="Monserrat media"/>
          <w:spacing w:val="4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Consejo</w:t>
      </w:r>
      <w:r w:rsidRPr="00F53B85">
        <w:rPr>
          <w:rFonts w:ascii="Monserrat media" w:hAnsi="Monserrat media"/>
          <w:spacing w:val="5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de</w:t>
      </w:r>
      <w:r w:rsidRPr="00F53B85">
        <w:rPr>
          <w:rFonts w:ascii="Monserrat media" w:hAnsi="Monserrat media"/>
          <w:spacing w:val="6"/>
          <w:w w:val="90"/>
          <w:sz w:val="24"/>
          <w:szCs w:val="24"/>
          <w:u w:val="none"/>
        </w:rPr>
        <w:t xml:space="preserve"> </w:t>
      </w:r>
      <w:r w:rsidRPr="00F53B85">
        <w:rPr>
          <w:rFonts w:ascii="Monserrat media" w:hAnsi="Monserrat media"/>
          <w:w w:val="90"/>
          <w:sz w:val="24"/>
          <w:szCs w:val="24"/>
          <w:u w:val="none"/>
        </w:rPr>
        <w:t>Posgrado</w:t>
      </w:r>
      <w:r w:rsidR="00F53B85">
        <w:rPr>
          <w:rFonts w:ascii="Monserrat media" w:hAnsi="Monserrat media"/>
          <w:w w:val="90"/>
          <w:sz w:val="24"/>
          <w:szCs w:val="24"/>
          <w:u w:val="none"/>
        </w:rPr>
        <w:t>:</w:t>
      </w:r>
    </w:p>
    <w:p w14:paraId="317BB031" w14:textId="77777777" w:rsidR="00DA1964" w:rsidRDefault="00DA1964" w:rsidP="00DA1964">
      <w:pPr>
        <w:pStyle w:val="Textoindependiente"/>
        <w:spacing w:before="4"/>
        <w:rPr>
          <w:rFonts w:ascii="Monserrat media" w:hAnsi="Monserrat media"/>
          <w:sz w:val="22"/>
          <w:szCs w:val="22"/>
        </w:rPr>
      </w:pPr>
    </w:p>
    <w:p w14:paraId="65E14F40" w14:textId="77777777" w:rsidR="00F53B85" w:rsidRPr="0075610F" w:rsidRDefault="00F53B85" w:rsidP="00DA1964">
      <w:pPr>
        <w:pStyle w:val="Textoindependiente"/>
        <w:spacing w:before="4"/>
        <w:rPr>
          <w:rFonts w:ascii="Monserrat media" w:hAnsi="Monserrat media"/>
          <w:sz w:val="22"/>
          <w:szCs w:val="22"/>
        </w:rPr>
      </w:pPr>
    </w:p>
    <w:p w14:paraId="20CD103B" w14:textId="165B1284" w:rsidR="00DA1964" w:rsidRPr="0075610F" w:rsidRDefault="00DA1964" w:rsidP="00DA1964">
      <w:pPr>
        <w:pStyle w:val="Textoindependiente"/>
        <w:spacing w:before="91"/>
        <w:ind w:left="824" w:right="131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sz w:val="22"/>
          <w:szCs w:val="22"/>
        </w:rPr>
        <w:t>El</w:t>
      </w:r>
      <w:r w:rsidRPr="0075610F">
        <w:rPr>
          <w:rFonts w:ascii="Monserrat media" w:hAnsi="Monserrat media"/>
          <w:spacing w:val="34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Consejo</w:t>
      </w:r>
      <w:r w:rsidRPr="0075610F">
        <w:rPr>
          <w:rFonts w:ascii="Monserrat media" w:hAnsi="Monserrat media"/>
          <w:spacing w:val="32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de</w:t>
      </w:r>
      <w:r w:rsidRPr="0075610F">
        <w:rPr>
          <w:rFonts w:ascii="Monserrat media" w:hAnsi="Monserrat media"/>
          <w:spacing w:val="34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Posgrado</w:t>
      </w:r>
      <w:r w:rsidRPr="0075610F">
        <w:rPr>
          <w:rFonts w:ascii="Monserrat media" w:hAnsi="Monserrat media"/>
          <w:spacing w:val="32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es</w:t>
      </w:r>
      <w:r w:rsidRPr="0075610F">
        <w:rPr>
          <w:rFonts w:ascii="Monserrat media" w:hAnsi="Monserrat media"/>
          <w:spacing w:val="34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el</w:t>
      </w:r>
      <w:r w:rsidRPr="0075610F">
        <w:rPr>
          <w:rFonts w:ascii="Monserrat media" w:hAnsi="Monserrat media"/>
          <w:spacing w:val="32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órgano</w:t>
      </w:r>
      <w:r w:rsidRPr="0075610F">
        <w:rPr>
          <w:rFonts w:ascii="Monserrat media" w:hAnsi="Monserrat media"/>
          <w:spacing w:val="37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colegiado</w:t>
      </w:r>
      <w:r w:rsidRPr="0075610F">
        <w:rPr>
          <w:rFonts w:ascii="Monserrat media" w:hAnsi="Monserrat media"/>
          <w:spacing w:val="34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que</w:t>
      </w:r>
      <w:r w:rsidRPr="0075610F">
        <w:rPr>
          <w:rFonts w:ascii="Monserrat media" w:hAnsi="Monserrat media"/>
          <w:spacing w:val="30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toma</w:t>
      </w:r>
      <w:r w:rsidRPr="0075610F">
        <w:rPr>
          <w:rFonts w:ascii="Monserrat media" w:hAnsi="Monserrat media"/>
          <w:spacing w:val="34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las</w:t>
      </w:r>
      <w:r w:rsidRPr="0075610F">
        <w:rPr>
          <w:rFonts w:ascii="Monserrat media" w:hAnsi="Monserrat media"/>
          <w:spacing w:val="32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decisiones</w:t>
      </w:r>
      <w:r w:rsidRPr="0075610F">
        <w:rPr>
          <w:rFonts w:ascii="Monserrat media" w:hAnsi="Monserrat media"/>
          <w:w w:val="90"/>
          <w:sz w:val="22"/>
          <w:szCs w:val="22"/>
        </w:rPr>
        <w:t xml:space="preserve"> académicas para cumplir los estándares para ser reconocidos como un programa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 posgrado de calidad. Todo programa de maestría o especialización contará con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un Consejo de Posgrado, el cual se integrará por profesores investigadores de</w:t>
      </w:r>
      <w:r w:rsidRPr="0075610F">
        <w:rPr>
          <w:rFonts w:ascii="Monserrat media" w:hAnsi="Monserrat media"/>
          <w:spacing w:val="-79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tiempo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completo</w:t>
      </w:r>
      <w:r w:rsidRPr="0075610F">
        <w:rPr>
          <w:rFonts w:ascii="Monserrat media" w:hAnsi="Monserrat media"/>
          <w:spacing w:val="-14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adscritos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a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la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Institución.</w:t>
      </w:r>
    </w:p>
    <w:p w14:paraId="75F46399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3B9DDF51" w14:textId="5E1DFB54" w:rsidR="00DA1964" w:rsidRPr="00F53B85" w:rsidRDefault="00DA1964" w:rsidP="00DA1964">
      <w:pPr>
        <w:pStyle w:val="Textoindependiente"/>
        <w:spacing w:before="250"/>
        <w:ind w:left="118"/>
        <w:jc w:val="both"/>
        <w:rPr>
          <w:rFonts w:ascii="Monserrat media" w:hAnsi="Monserrat media"/>
          <w:b/>
          <w:bCs/>
          <w:sz w:val="22"/>
          <w:szCs w:val="22"/>
        </w:rPr>
      </w:pPr>
      <w:r w:rsidRPr="00F53B85">
        <w:rPr>
          <w:rFonts w:ascii="Monserrat media" w:hAnsi="Monserrat media"/>
          <w:b/>
          <w:bCs/>
          <w:w w:val="90"/>
          <w:sz w:val="22"/>
          <w:szCs w:val="22"/>
        </w:rPr>
        <w:t>Del Claustro</w:t>
      </w:r>
      <w:r w:rsidRPr="00F53B85">
        <w:rPr>
          <w:rFonts w:ascii="Monserrat media" w:hAnsi="Monserrat media"/>
          <w:b/>
          <w:bCs/>
          <w:spacing w:val="4"/>
          <w:w w:val="90"/>
          <w:sz w:val="22"/>
          <w:szCs w:val="22"/>
        </w:rPr>
        <w:t xml:space="preserve"> </w:t>
      </w:r>
      <w:r w:rsidRPr="00F53B85">
        <w:rPr>
          <w:rFonts w:ascii="Monserrat media" w:hAnsi="Monserrat media"/>
          <w:b/>
          <w:bCs/>
          <w:w w:val="90"/>
          <w:sz w:val="22"/>
          <w:szCs w:val="22"/>
        </w:rPr>
        <w:t>Doctoral</w:t>
      </w:r>
      <w:r w:rsidR="00F53B85">
        <w:rPr>
          <w:rFonts w:ascii="Monserrat media" w:hAnsi="Monserrat media"/>
          <w:b/>
          <w:bCs/>
          <w:w w:val="90"/>
          <w:sz w:val="22"/>
          <w:szCs w:val="22"/>
        </w:rPr>
        <w:t>:</w:t>
      </w:r>
    </w:p>
    <w:p w14:paraId="328CEE48" w14:textId="77777777" w:rsidR="00DA1964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0B2F656D" w14:textId="77777777" w:rsidR="00F53B85" w:rsidRPr="0075610F" w:rsidRDefault="00F53B85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639E2169" w14:textId="77777777" w:rsidR="00DA1964" w:rsidRPr="0075610F" w:rsidRDefault="00DA1964" w:rsidP="00DA1964">
      <w:pPr>
        <w:pStyle w:val="Textoindependiente"/>
        <w:ind w:left="824" w:right="126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El Claustro Doctoral es el órgano colegiado que toma las decisiones académicas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para cumplir los estándares para ser reconocidos como un programa de posgrado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 calidad. Todo programa de Doctorado contará con un Claustro Doctoral, el cual</w:t>
      </w:r>
      <w:r w:rsidRPr="0075610F">
        <w:rPr>
          <w:rFonts w:ascii="Monserrat media" w:hAnsi="Monserrat media"/>
          <w:spacing w:val="-73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se integrará por profesores investigadores de tiempo completo adscritos a la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sz w:val="22"/>
          <w:szCs w:val="22"/>
        </w:rPr>
        <w:t>Institución.</w:t>
      </w:r>
    </w:p>
    <w:p w14:paraId="4474B081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4BA42C44" w14:textId="77777777" w:rsidR="00DA1964" w:rsidRPr="0075610F" w:rsidRDefault="00DA1964" w:rsidP="00DA1964">
      <w:pPr>
        <w:pStyle w:val="Textoindependiente"/>
        <w:spacing w:before="251"/>
        <w:ind w:left="118" w:right="111"/>
        <w:jc w:val="both"/>
        <w:rPr>
          <w:rFonts w:ascii="Monserrat media" w:hAnsi="Monserrat media"/>
          <w:sz w:val="22"/>
          <w:szCs w:val="22"/>
        </w:rPr>
      </w:pPr>
      <w:r w:rsidRPr="0075610F">
        <w:rPr>
          <w:rFonts w:ascii="Monserrat media" w:hAnsi="Monserrat media"/>
          <w:w w:val="90"/>
          <w:sz w:val="22"/>
          <w:szCs w:val="22"/>
        </w:rPr>
        <w:t>Para más información sobre el proceso de fortalecimiento al posgrado en el Tecnológico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Nacional de México, consultar los Lineamientos para la Operación de los Estudios de</w:t>
      </w:r>
      <w:r w:rsidRPr="0075610F">
        <w:rPr>
          <w:rFonts w:ascii="Monserrat media" w:hAnsi="Monserrat media"/>
          <w:spacing w:val="-78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5"/>
          <w:sz w:val="22"/>
          <w:szCs w:val="22"/>
        </w:rPr>
        <w:t>Posgrado en el Tecnológico Nacional de México, que se encuentran publicados en la</w:t>
      </w:r>
      <w:r w:rsidRPr="0075610F">
        <w:rPr>
          <w:rFonts w:ascii="Monserrat media" w:hAnsi="Monserrat media"/>
          <w:spacing w:val="1"/>
          <w:w w:val="95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página web del TecNM, así como también son parte de la publicación de los documentos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normativos de la Contraloría Social 2022, para dicho programa presupuestario E010,</w:t>
      </w:r>
      <w:r w:rsidRPr="0075610F">
        <w:rPr>
          <w:rFonts w:ascii="Monserrat media" w:hAnsi="Monserrat media"/>
          <w:spacing w:val="1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Servicios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de</w:t>
      </w:r>
      <w:r w:rsidRPr="0075610F">
        <w:rPr>
          <w:rFonts w:ascii="Monserrat media" w:hAnsi="Monserrat media"/>
          <w:spacing w:val="-18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Educación</w:t>
      </w:r>
      <w:r w:rsidRPr="0075610F">
        <w:rPr>
          <w:rFonts w:ascii="Monserrat media" w:hAnsi="Monserrat media"/>
          <w:spacing w:val="-17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Superior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y</w:t>
      </w:r>
      <w:r w:rsidRPr="0075610F">
        <w:rPr>
          <w:rFonts w:ascii="Monserrat media" w:hAnsi="Monserrat media"/>
          <w:spacing w:val="-16"/>
          <w:w w:val="90"/>
          <w:sz w:val="22"/>
          <w:szCs w:val="22"/>
        </w:rPr>
        <w:t xml:space="preserve"> </w:t>
      </w:r>
      <w:r w:rsidRPr="0075610F">
        <w:rPr>
          <w:rFonts w:ascii="Monserrat media" w:hAnsi="Monserrat media"/>
          <w:w w:val="90"/>
          <w:sz w:val="22"/>
          <w:szCs w:val="22"/>
        </w:rPr>
        <w:t>Posgrado.</w:t>
      </w:r>
    </w:p>
    <w:p w14:paraId="71231978" w14:textId="7442F9A7" w:rsidR="00DA1964" w:rsidRPr="0075610F" w:rsidRDefault="00DA1964" w:rsidP="00DA1964">
      <w:pPr>
        <w:pStyle w:val="Textoindependiente"/>
        <w:ind w:left="824"/>
        <w:jc w:val="both"/>
        <w:rPr>
          <w:rFonts w:ascii="Monserrat media" w:hAnsi="Monserrat media"/>
          <w:sz w:val="22"/>
          <w:szCs w:val="22"/>
        </w:rPr>
      </w:pPr>
    </w:p>
    <w:p w14:paraId="6A951058" w14:textId="77777777" w:rsidR="00DA1964" w:rsidRPr="0075610F" w:rsidRDefault="00DA1964" w:rsidP="00DA1964">
      <w:pPr>
        <w:pStyle w:val="Textoindependiente"/>
        <w:rPr>
          <w:rFonts w:ascii="Monserrat media" w:hAnsi="Monserrat media"/>
          <w:sz w:val="22"/>
          <w:szCs w:val="22"/>
        </w:rPr>
      </w:pPr>
    </w:p>
    <w:p w14:paraId="790DA838" w14:textId="77777777" w:rsidR="00D75054" w:rsidRDefault="00D75054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145A8183" w14:textId="77777777" w:rsidR="0075610F" w:rsidRDefault="0075610F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ECC7B6F" w14:textId="77777777" w:rsidR="0075610F" w:rsidRDefault="0075610F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6DB55123" w14:textId="77777777" w:rsidR="0075610F" w:rsidRDefault="0075610F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12E9823F" w14:textId="77777777" w:rsidR="0075610F" w:rsidRDefault="0075610F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770E501E" w14:textId="77777777" w:rsidR="0075610F" w:rsidRDefault="0075610F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45A3BDFB" w14:textId="77777777" w:rsidR="0075610F" w:rsidRPr="0075610F" w:rsidRDefault="0075610F" w:rsidP="00DA1964">
      <w:pPr>
        <w:ind w:right="1923"/>
        <w:contextualSpacing/>
        <w:rPr>
          <w:rFonts w:ascii="Monserrat media" w:eastAsia="Arial" w:hAnsi="Monserrat media" w:cstheme="majorBidi"/>
          <w:b/>
          <w:bCs/>
          <w:sz w:val="22"/>
          <w:szCs w:val="22"/>
          <w:lang w:eastAsia="en-US"/>
        </w:rPr>
      </w:pPr>
    </w:p>
    <w:p w14:paraId="18F5B7CC" w14:textId="79E47BDF" w:rsidR="00D75054" w:rsidRDefault="00992872" w:rsidP="00DA1964">
      <w:pPr>
        <w:ind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  <w:r w:rsidRPr="00992872">
        <w:rPr>
          <w:rFonts w:ascii="Montserrat Medium" w:eastAsia="Arial" w:hAnsi="Montserrat Medium" w:cstheme="majorBidi"/>
          <w:b/>
          <w:bCs/>
          <w:lang w:eastAsia="en-US"/>
        </w:rPr>
        <w:t>ESTRUCTURA OPERATIVA DEL PROGRAMA.</w:t>
      </w:r>
    </w:p>
    <w:p w14:paraId="714EDE95" w14:textId="77777777" w:rsidR="00D75054" w:rsidRDefault="00D75054" w:rsidP="00992872">
      <w:pPr>
        <w:ind w:left="376" w:right="1923"/>
        <w:contextualSpacing/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</w:pPr>
    </w:p>
    <w:p w14:paraId="53518860" w14:textId="2598C874" w:rsidR="00992872" w:rsidRPr="00992872" w:rsidRDefault="00992872" w:rsidP="00992872">
      <w:pPr>
        <w:ind w:left="376" w:right="1923"/>
        <w:contextualSpacing/>
        <w:rPr>
          <w:rFonts w:ascii="Montserrat Medium" w:eastAsia="Arial" w:hAnsi="Montserrat Medium" w:cs="Arial"/>
          <w:sz w:val="28"/>
          <w:szCs w:val="28"/>
        </w:rPr>
      </w:pPr>
      <w:r w:rsidRPr="00992872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3B5D6F3B" wp14:editId="0A80F1C5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9E9C00F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781B8B79" w14:textId="77777777" w:rsidR="00992872" w:rsidRPr="00992872" w:rsidRDefault="00992872" w:rsidP="00992872">
      <w:pPr>
        <w:ind w:left="360" w:right="51"/>
        <w:contextualSpacing/>
        <w:jc w:val="both"/>
        <w:rPr>
          <w:rFonts w:ascii="Montserrat Medium" w:hAnsi="Montserrat Medium"/>
          <w:sz w:val="18"/>
          <w:szCs w:val="18"/>
        </w:rPr>
      </w:pPr>
    </w:p>
    <w:p w14:paraId="612007BF" w14:textId="77777777" w:rsidR="00992872" w:rsidRPr="00992872" w:rsidRDefault="00992872" w:rsidP="00992872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sectPr w:rsidR="00992872" w:rsidRPr="00992872" w:rsidSect="00FD5ACE">
      <w:headerReference w:type="default" r:id="rId13"/>
      <w:footerReference w:type="default" r:id="rId14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D957" w14:textId="77777777" w:rsidR="00586B75" w:rsidRDefault="00586B75">
      <w:r>
        <w:separator/>
      </w:r>
    </w:p>
  </w:endnote>
  <w:endnote w:type="continuationSeparator" w:id="0">
    <w:p w14:paraId="2DC6140A" w14:textId="77777777" w:rsidR="00586B75" w:rsidRDefault="005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serrat media">
    <w:altName w:val="Cambria"/>
    <w:panose1 w:val="00000000000000000000"/>
    <w:charset w:val="00"/>
    <w:family w:val="roman"/>
    <w:notTrueType/>
    <w:pitch w:val="default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A50F12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740231F" w14:textId="15A237C0" w:rsidR="00E36756" w:rsidRDefault="00E36756" w:rsidP="00E3675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2E9F482E" wp14:editId="6937253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6192" behindDoc="1" locked="0" layoutInCell="1" allowOverlap="1" wp14:anchorId="47B443AF" wp14:editId="699565FE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02039" w14:textId="746D2B27" w:rsidR="00E36756" w:rsidRDefault="005D7B1E" w:rsidP="00E36756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3769DD0" wp14:editId="2B3073D2">
          <wp:simplePos x="0" y="0"/>
          <wp:positionH relativeFrom="page">
            <wp:align>center</wp:align>
          </wp:positionH>
          <wp:positionV relativeFrom="paragraph">
            <wp:posOffset>74607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756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02A3B6" wp14:editId="5C4F3277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7A334" w14:textId="77777777" w:rsidR="00E36756" w:rsidRPr="00064F5F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316CDD87" w14:textId="77777777" w:rsidR="00E36756" w:rsidRPr="00064F5F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65066 y 65048 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387B6381" w14:textId="77777777" w:rsidR="00E36756" w:rsidRPr="00CC6C4D" w:rsidRDefault="00E36756" w:rsidP="00E3675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2A3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0E7A334" w14:textId="77777777" w:rsidR="00E36756" w:rsidRPr="00064F5F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316CDD87" w14:textId="77777777" w:rsidR="00E36756" w:rsidRPr="00064F5F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65066 y 65048 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387B6381" w14:textId="77777777" w:rsidR="00E36756" w:rsidRPr="00CC6C4D" w:rsidRDefault="00E36756" w:rsidP="00E3675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E30FAE2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8157137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9A51EE6" w14:textId="77777777" w:rsidR="00E36756" w:rsidRDefault="00E36756" w:rsidP="00E36756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E36756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1389" w14:textId="77777777" w:rsidR="00586B75" w:rsidRDefault="00586B75">
      <w:r>
        <w:separator/>
      </w:r>
    </w:p>
  </w:footnote>
  <w:footnote w:type="continuationSeparator" w:id="0">
    <w:p w14:paraId="657BFA03" w14:textId="77777777" w:rsidR="00586B75" w:rsidRDefault="0058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00000">
      <w:rPr>
        <w:noProof/>
      </w:rPr>
      <w:pict w14:anchorId="154DD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455"/>
    <w:multiLevelType w:val="hybridMultilevel"/>
    <w:tmpl w:val="22881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633"/>
    <w:multiLevelType w:val="hybridMultilevel"/>
    <w:tmpl w:val="CEFE7884"/>
    <w:lvl w:ilvl="0" w:tplc="DF82FCF2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90"/>
        <w:sz w:val="24"/>
        <w:szCs w:val="24"/>
        <w:lang w:val="es-ES" w:eastAsia="en-US" w:bidi="ar-SA"/>
      </w:rPr>
    </w:lvl>
    <w:lvl w:ilvl="1" w:tplc="863ACD00">
      <w:numFmt w:val="bullet"/>
      <w:lvlText w:val="•"/>
      <w:lvlJc w:val="left"/>
      <w:pPr>
        <w:ind w:left="2378" w:hanging="360"/>
      </w:pPr>
      <w:rPr>
        <w:rFonts w:hint="default"/>
        <w:lang w:val="es-ES" w:eastAsia="en-US" w:bidi="ar-SA"/>
      </w:rPr>
    </w:lvl>
    <w:lvl w:ilvl="2" w:tplc="FF806E86">
      <w:numFmt w:val="bullet"/>
      <w:lvlText w:val="•"/>
      <w:lvlJc w:val="left"/>
      <w:pPr>
        <w:ind w:left="3216" w:hanging="360"/>
      </w:pPr>
      <w:rPr>
        <w:rFonts w:hint="default"/>
        <w:lang w:val="es-ES" w:eastAsia="en-US" w:bidi="ar-SA"/>
      </w:rPr>
    </w:lvl>
    <w:lvl w:ilvl="3" w:tplc="9D323204">
      <w:numFmt w:val="bullet"/>
      <w:lvlText w:val="•"/>
      <w:lvlJc w:val="left"/>
      <w:pPr>
        <w:ind w:left="4054" w:hanging="360"/>
      </w:pPr>
      <w:rPr>
        <w:rFonts w:hint="default"/>
        <w:lang w:val="es-ES" w:eastAsia="en-US" w:bidi="ar-SA"/>
      </w:rPr>
    </w:lvl>
    <w:lvl w:ilvl="4" w:tplc="418055A2">
      <w:numFmt w:val="bullet"/>
      <w:lvlText w:val="•"/>
      <w:lvlJc w:val="left"/>
      <w:pPr>
        <w:ind w:left="4892" w:hanging="360"/>
      </w:pPr>
      <w:rPr>
        <w:rFonts w:hint="default"/>
        <w:lang w:val="es-ES" w:eastAsia="en-US" w:bidi="ar-SA"/>
      </w:rPr>
    </w:lvl>
    <w:lvl w:ilvl="5" w:tplc="86BC5E40">
      <w:numFmt w:val="bullet"/>
      <w:lvlText w:val="•"/>
      <w:lvlJc w:val="left"/>
      <w:pPr>
        <w:ind w:left="5731" w:hanging="360"/>
      </w:pPr>
      <w:rPr>
        <w:rFonts w:hint="default"/>
        <w:lang w:val="es-ES" w:eastAsia="en-US" w:bidi="ar-SA"/>
      </w:rPr>
    </w:lvl>
    <w:lvl w:ilvl="6" w:tplc="13445F30">
      <w:numFmt w:val="bullet"/>
      <w:lvlText w:val="•"/>
      <w:lvlJc w:val="left"/>
      <w:pPr>
        <w:ind w:left="6569" w:hanging="360"/>
      </w:pPr>
      <w:rPr>
        <w:rFonts w:hint="default"/>
        <w:lang w:val="es-ES" w:eastAsia="en-US" w:bidi="ar-SA"/>
      </w:rPr>
    </w:lvl>
    <w:lvl w:ilvl="7" w:tplc="13449924">
      <w:numFmt w:val="bullet"/>
      <w:lvlText w:val="•"/>
      <w:lvlJc w:val="left"/>
      <w:pPr>
        <w:ind w:left="7407" w:hanging="360"/>
      </w:pPr>
      <w:rPr>
        <w:rFonts w:hint="default"/>
        <w:lang w:val="es-ES" w:eastAsia="en-US" w:bidi="ar-SA"/>
      </w:rPr>
    </w:lvl>
    <w:lvl w:ilvl="8" w:tplc="811230AE">
      <w:numFmt w:val="bullet"/>
      <w:lvlText w:val="•"/>
      <w:lvlJc w:val="left"/>
      <w:pPr>
        <w:ind w:left="82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0" w15:restartNumberingAfterBreak="0">
    <w:nsid w:val="4C385341"/>
    <w:multiLevelType w:val="hybridMultilevel"/>
    <w:tmpl w:val="58F660E2"/>
    <w:lvl w:ilvl="0" w:tplc="51F48F9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0"/>
        <w:sz w:val="24"/>
        <w:szCs w:val="24"/>
        <w:lang w:val="es-ES" w:eastAsia="en-US" w:bidi="ar-SA"/>
      </w:rPr>
    </w:lvl>
    <w:lvl w:ilvl="1" w:tplc="685E58D8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90"/>
        <w:sz w:val="24"/>
        <w:szCs w:val="24"/>
        <w:lang w:val="es-ES" w:eastAsia="en-US" w:bidi="ar-SA"/>
      </w:rPr>
    </w:lvl>
    <w:lvl w:ilvl="2" w:tplc="E9CAA8CC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243C85C8">
      <w:numFmt w:val="bullet"/>
      <w:lvlText w:val="•"/>
      <w:lvlJc w:val="left"/>
      <w:pPr>
        <w:ind w:left="3402" w:hanging="360"/>
      </w:pPr>
      <w:rPr>
        <w:rFonts w:hint="default"/>
        <w:lang w:val="es-ES" w:eastAsia="en-US" w:bidi="ar-SA"/>
      </w:rPr>
    </w:lvl>
    <w:lvl w:ilvl="4" w:tplc="C41E2988">
      <w:numFmt w:val="bullet"/>
      <w:lvlText w:val="•"/>
      <w:lvlJc w:val="left"/>
      <w:pPr>
        <w:ind w:left="4334" w:hanging="360"/>
      </w:pPr>
      <w:rPr>
        <w:rFonts w:hint="default"/>
        <w:lang w:val="es-ES" w:eastAsia="en-US" w:bidi="ar-SA"/>
      </w:rPr>
    </w:lvl>
    <w:lvl w:ilvl="5" w:tplc="8C04DEC4">
      <w:numFmt w:val="bullet"/>
      <w:lvlText w:val="•"/>
      <w:lvlJc w:val="left"/>
      <w:pPr>
        <w:ind w:left="5265" w:hanging="360"/>
      </w:pPr>
      <w:rPr>
        <w:rFonts w:hint="default"/>
        <w:lang w:val="es-ES" w:eastAsia="en-US" w:bidi="ar-SA"/>
      </w:rPr>
    </w:lvl>
    <w:lvl w:ilvl="6" w:tplc="B6D20A88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7" w:tplc="4B186614">
      <w:numFmt w:val="bullet"/>
      <w:lvlText w:val="•"/>
      <w:lvlJc w:val="left"/>
      <w:pPr>
        <w:ind w:left="7128" w:hanging="360"/>
      </w:pPr>
      <w:rPr>
        <w:rFonts w:hint="default"/>
        <w:lang w:val="es-ES" w:eastAsia="en-US" w:bidi="ar-SA"/>
      </w:rPr>
    </w:lvl>
    <w:lvl w:ilvl="8" w:tplc="6C8E2292">
      <w:numFmt w:val="bullet"/>
      <w:lvlText w:val="•"/>
      <w:lvlJc w:val="left"/>
      <w:pPr>
        <w:ind w:left="805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2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4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45611128">
    <w:abstractNumId w:val="15"/>
  </w:num>
  <w:num w:numId="2" w16cid:durableId="2119907216">
    <w:abstractNumId w:val="2"/>
  </w:num>
  <w:num w:numId="3" w16cid:durableId="1458798159">
    <w:abstractNumId w:val="17"/>
  </w:num>
  <w:num w:numId="4" w16cid:durableId="1857578455">
    <w:abstractNumId w:val="4"/>
  </w:num>
  <w:num w:numId="5" w16cid:durableId="436101938">
    <w:abstractNumId w:val="5"/>
  </w:num>
  <w:num w:numId="6" w16cid:durableId="474951333">
    <w:abstractNumId w:val="21"/>
  </w:num>
  <w:num w:numId="7" w16cid:durableId="956790014">
    <w:abstractNumId w:val="6"/>
  </w:num>
  <w:num w:numId="8" w16cid:durableId="356931715">
    <w:abstractNumId w:val="16"/>
  </w:num>
  <w:num w:numId="9" w16cid:durableId="60642499">
    <w:abstractNumId w:val="14"/>
  </w:num>
  <w:num w:numId="10" w16cid:durableId="1139221725">
    <w:abstractNumId w:val="18"/>
  </w:num>
  <w:num w:numId="11" w16cid:durableId="130951611">
    <w:abstractNumId w:val="12"/>
  </w:num>
  <w:num w:numId="12" w16cid:durableId="484198369">
    <w:abstractNumId w:val="9"/>
  </w:num>
  <w:num w:numId="13" w16cid:durableId="1754430937">
    <w:abstractNumId w:val="11"/>
  </w:num>
  <w:num w:numId="14" w16cid:durableId="231090685">
    <w:abstractNumId w:val="7"/>
  </w:num>
  <w:num w:numId="15" w16cid:durableId="2095087481">
    <w:abstractNumId w:val="13"/>
  </w:num>
  <w:num w:numId="16" w16cid:durableId="1838109857">
    <w:abstractNumId w:val="20"/>
  </w:num>
  <w:num w:numId="17" w16cid:durableId="985355977">
    <w:abstractNumId w:val="19"/>
  </w:num>
  <w:num w:numId="18" w16cid:durableId="629819985">
    <w:abstractNumId w:val="8"/>
  </w:num>
  <w:num w:numId="19" w16cid:durableId="1618247342">
    <w:abstractNumId w:val="1"/>
  </w:num>
  <w:num w:numId="20" w16cid:durableId="1137793930">
    <w:abstractNumId w:val="10"/>
  </w:num>
  <w:num w:numId="21" w16cid:durableId="316420891">
    <w:abstractNumId w:val="3"/>
  </w:num>
  <w:num w:numId="22" w16cid:durableId="48381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387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6D6"/>
    <w:rsid w:val="000B7E90"/>
    <w:rsid w:val="000C0104"/>
    <w:rsid w:val="000C1083"/>
    <w:rsid w:val="000C3D19"/>
    <w:rsid w:val="000C4CFD"/>
    <w:rsid w:val="000C58AE"/>
    <w:rsid w:val="000C708F"/>
    <w:rsid w:val="000D7EA9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1EE4"/>
    <w:rsid w:val="001E5360"/>
    <w:rsid w:val="001E5CF1"/>
    <w:rsid w:val="001E6980"/>
    <w:rsid w:val="001F0FB6"/>
    <w:rsid w:val="001F1974"/>
    <w:rsid w:val="001F561C"/>
    <w:rsid w:val="0020508E"/>
    <w:rsid w:val="00207DCF"/>
    <w:rsid w:val="00216257"/>
    <w:rsid w:val="00221969"/>
    <w:rsid w:val="00233F4E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3C0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2922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3FE0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326E"/>
    <w:rsid w:val="004B4884"/>
    <w:rsid w:val="004B7915"/>
    <w:rsid w:val="004C3EA2"/>
    <w:rsid w:val="004C4007"/>
    <w:rsid w:val="004D0D97"/>
    <w:rsid w:val="004D3195"/>
    <w:rsid w:val="004D795A"/>
    <w:rsid w:val="004F14D6"/>
    <w:rsid w:val="004F5C91"/>
    <w:rsid w:val="0051054A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6B75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D7B1E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1B6"/>
    <w:rsid w:val="00660C05"/>
    <w:rsid w:val="00663009"/>
    <w:rsid w:val="00663228"/>
    <w:rsid w:val="006675AC"/>
    <w:rsid w:val="00671060"/>
    <w:rsid w:val="006803E9"/>
    <w:rsid w:val="0068056B"/>
    <w:rsid w:val="00682801"/>
    <w:rsid w:val="00691115"/>
    <w:rsid w:val="00692562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10F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C7A07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32A1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67D94"/>
    <w:rsid w:val="00970299"/>
    <w:rsid w:val="009767F0"/>
    <w:rsid w:val="00980BC2"/>
    <w:rsid w:val="00981EE1"/>
    <w:rsid w:val="009837AB"/>
    <w:rsid w:val="009873EC"/>
    <w:rsid w:val="009916C6"/>
    <w:rsid w:val="00992872"/>
    <w:rsid w:val="00995BD8"/>
    <w:rsid w:val="00997258"/>
    <w:rsid w:val="009B31FB"/>
    <w:rsid w:val="009B4C1D"/>
    <w:rsid w:val="009C2F5B"/>
    <w:rsid w:val="009C74A2"/>
    <w:rsid w:val="009C7599"/>
    <w:rsid w:val="009D0C2C"/>
    <w:rsid w:val="009E300F"/>
    <w:rsid w:val="009E7782"/>
    <w:rsid w:val="009E7837"/>
    <w:rsid w:val="009F12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7BE"/>
    <w:rsid w:val="00A25D3F"/>
    <w:rsid w:val="00A2779F"/>
    <w:rsid w:val="00A310D2"/>
    <w:rsid w:val="00A312AC"/>
    <w:rsid w:val="00A439A3"/>
    <w:rsid w:val="00A44E22"/>
    <w:rsid w:val="00A45FDE"/>
    <w:rsid w:val="00A60AA1"/>
    <w:rsid w:val="00A61881"/>
    <w:rsid w:val="00A61D4E"/>
    <w:rsid w:val="00A751D2"/>
    <w:rsid w:val="00A75E62"/>
    <w:rsid w:val="00A77287"/>
    <w:rsid w:val="00A80D47"/>
    <w:rsid w:val="00A94730"/>
    <w:rsid w:val="00A97377"/>
    <w:rsid w:val="00AB15E3"/>
    <w:rsid w:val="00AC08D8"/>
    <w:rsid w:val="00AC6E1F"/>
    <w:rsid w:val="00AD0B1A"/>
    <w:rsid w:val="00AD7C1C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E7A60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49CF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38B0"/>
    <w:rsid w:val="00D35394"/>
    <w:rsid w:val="00D4100C"/>
    <w:rsid w:val="00D53240"/>
    <w:rsid w:val="00D5662D"/>
    <w:rsid w:val="00D62380"/>
    <w:rsid w:val="00D626B1"/>
    <w:rsid w:val="00D72A47"/>
    <w:rsid w:val="00D75054"/>
    <w:rsid w:val="00D75578"/>
    <w:rsid w:val="00D758BE"/>
    <w:rsid w:val="00DA196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3DD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288B"/>
    <w:rsid w:val="00E355CD"/>
    <w:rsid w:val="00E36756"/>
    <w:rsid w:val="00E416E0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B79"/>
    <w:rsid w:val="00F20FE8"/>
    <w:rsid w:val="00F35919"/>
    <w:rsid w:val="00F45DAA"/>
    <w:rsid w:val="00F51EC0"/>
    <w:rsid w:val="00F53B85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08B7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2872"/>
    <w:pPr>
      <w:keepNext/>
      <w:numPr>
        <w:numId w:val="7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92872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table" w:styleId="Tablaconcuadrcula5oscura-nfasis1">
    <w:name w:val="Grid Table 5 Dark Accent 1"/>
    <w:basedOn w:val="Tablanormal"/>
    <w:uiPriority w:val="50"/>
    <w:rsid w:val="009928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AC6E1F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E1F"/>
    <w:rPr>
      <w:rFonts w:ascii="Verdana" w:eastAsia="Verdana" w:hAnsi="Verdana" w:cs="Verdana"/>
      <w:sz w:val="24"/>
      <w:szCs w:val="24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AC6E1F"/>
    <w:pPr>
      <w:widowControl w:val="0"/>
      <w:autoSpaceDE w:val="0"/>
      <w:autoSpaceDN w:val="0"/>
      <w:spacing w:before="90"/>
      <w:ind w:left="118" w:right="109"/>
      <w:jc w:val="both"/>
    </w:pPr>
    <w:rPr>
      <w:rFonts w:ascii="Verdana" w:eastAsia="Verdana" w:hAnsi="Verdana" w:cs="Verdana"/>
      <w:b/>
      <w:bCs/>
      <w:sz w:val="28"/>
      <w:szCs w:val="28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C6E1F"/>
    <w:rPr>
      <w:rFonts w:ascii="Verdana" w:eastAsia="Verdana" w:hAnsi="Verdana" w:cs="Verdana"/>
      <w:b/>
      <w:bCs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s-E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gm:t>
    </dgm:pt>
    <dgm:pt modelId="{E1F93383-748D-48BA-A11C-9DD4DC219986}" type="parTrans" cxnId="{435623D8-5686-4D0F-A349-502BCFE2EDCF}">
      <dgm:prSet/>
      <dgm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</dgm:pt>
    <dgm:pt modelId="{BE9F3D08-B8FA-44EA-9CDB-2453A6293227}" type="pres">
      <dgm:prSet presAssocID="{01316A95-B640-4514-91A3-DEA4DFDDC064}" presName="rootConnector" presStyleLbl="node1" presStyleIdx="0" presStyleCnt="1"/>
      <dgm:spPr/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</dgm:pt>
    <dgm:pt modelId="{5B4E738F-4138-4BB6-8B95-876F12F91C2A}" type="pres">
      <dgm:prSet presAssocID="{E1F93383-748D-48BA-A11C-9DD4DC219986}" presName="Name13" presStyleLbl="parChTrans1D2" presStyleIdx="1" presStyleCnt="2"/>
      <dgm:spPr/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Instancia Ejecutora 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8519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33</cp:revision>
  <cp:lastPrinted>2023-04-19T22:56:00Z</cp:lastPrinted>
  <dcterms:created xsi:type="dcterms:W3CDTF">2023-04-18T17:43:00Z</dcterms:created>
  <dcterms:modified xsi:type="dcterms:W3CDTF">2023-05-02T19:29:00Z</dcterms:modified>
</cp:coreProperties>
</file>